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F8" w:rsidRDefault="0079636C">
      <w:pPr>
        <w:jc w:val="center"/>
        <w:rPr>
          <w:i/>
          <w:iCs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4457700" cy="79057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" t="-19" r="-3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F8" w:rsidRDefault="0079636C">
      <w:pPr>
        <w:tabs>
          <w:tab w:val="left" w:pos="4678"/>
          <w:tab w:val="left" w:pos="4962"/>
        </w:tabs>
        <w:jc w:val="center"/>
      </w:pPr>
      <w:r>
        <w:rPr>
          <w:i/>
          <w:iCs/>
          <w:sz w:val="32"/>
          <w:szCs w:val="32"/>
        </w:rPr>
        <w:t xml:space="preserve">           (ООО «Русское слово – </w:t>
      </w:r>
      <w:r>
        <w:t>учебник»)</w:t>
      </w:r>
    </w:p>
    <w:tbl>
      <w:tblPr>
        <w:tblW w:w="10623" w:type="dxa"/>
        <w:tblInd w:w="-426" w:type="dxa"/>
        <w:tblLayout w:type="fixed"/>
        <w:tblLook w:val="0000"/>
      </w:tblPr>
      <w:tblGrid>
        <w:gridCol w:w="5637"/>
        <w:gridCol w:w="4986"/>
      </w:tblGrid>
      <w:tr w:rsidR="004307F8" w:rsidRPr="001967D7">
        <w:trPr>
          <w:trHeight w:val="1147"/>
        </w:trPr>
        <w:tc>
          <w:tcPr>
            <w:tcW w:w="5637" w:type="dxa"/>
            <w:tcBorders>
              <w:top w:val="double" w:sz="4" w:space="0" w:color="000000"/>
              <w:bottom w:val="double" w:sz="4" w:space="0" w:color="000000"/>
            </w:tcBorders>
          </w:tcPr>
          <w:p w:rsidR="004307F8" w:rsidRPr="001967D7" w:rsidRDefault="0079636C">
            <w:pPr>
              <w:ind w:right="-577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  <w:u w:val="single"/>
              </w:rPr>
              <w:t>Юр. адрес</w:t>
            </w:r>
            <w:r w:rsidRPr="001967D7">
              <w:rPr>
                <w:sz w:val="20"/>
                <w:szCs w:val="20"/>
              </w:rPr>
              <w:t xml:space="preserve">: ул. Мосфильмовская, д. 17Б, </w:t>
            </w:r>
            <w:proofErr w:type="spellStart"/>
            <w:r w:rsidRPr="001967D7">
              <w:rPr>
                <w:sz w:val="20"/>
                <w:szCs w:val="20"/>
              </w:rPr>
              <w:t>эт</w:t>
            </w:r>
            <w:proofErr w:type="spellEnd"/>
            <w:r w:rsidRPr="001967D7">
              <w:rPr>
                <w:sz w:val="20"/>
                <w:szCs w:val="20"/>
              </w:rPr>
              <w:t>/</w:t>
            </w:r>
            <w:proofErr w:type="spellStart"/>
            <w:r w:rsidRPr="001967D7">
              <w:rPr>
                <w:sz w:val="20"/>
                <w:szCs w:val="20"/>
              </w:rPr>
              <w:t>пом</w:t>
            </w:r>
            <w:proofErr w:type="spellEnd"/>
            <w:r w:rsidRPr="001967D7">
              <w:rPr>
                <w:sz w:val="20"/>
                <w:szCs w:val="20"/>
              </w:rPr>
              <w:t>/ком 3/</w:t>
            </w:r>
            <w:r w:rsidRPr="001967D7">
              <w:rPr>
                <w:sz w:val="20"/>
                <w:szCs w:val="20"/>
                <w:lang w:val="en-US"/>
              </w:rPr>
              <w:t>I</w:t>
            </w:r>
            <w:r w:rsidRPr="001967D7">
              <w:rPr>
                <w:sz w:val="20"/>
                <w:szCs w:val="20"/>
              </w:rPr>
              <w:t xml:space="preserve">/14, </w:t>
            </w:r>
          </w:p>
          <w:p w:rsidR="004307F8" w:rsidRPr="001967D7" w:rsidRDefault="0079636C">
            <w:pPr>
              <w:ind w:right="-577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>Москва, 119330.</w:t>
            </w:r>
          </w:p>
          <w:p w:rsidR="004307F8" w:rsidRPr="001967D7" w:rsidRDefault="0079636C">
            <w:pPr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  <w:u w:val="single"/>
              </w:rPr>
              <w:t>Почт. адрес</w:t>
            </w:r>
            <w:r w:rsidRPr="001967D7">
              <w:rPr>
                <w:sz w:val="20"/>
                <w:szCs w:val="20"/>
              </w:rPr>
              <w:t xml:space="preserve">: </w:t>
            </w:r>
            <w:r w:rsidR="001967D7" w:rsidRPr="001967D7">
              <w:rPr>
                <w:sz w:val="20"/>
                <w:szCs w:val="20"/>
              </w:rPr>
              <w:t xml:space="preserve">: 115114, Шлюзовая набережная, </w:t>
            </w:r>
            <w:proofErr w:type="spellStart"/>
            <w:r w:rsidR="001967D7" w:rsidRPr="001967D7">
              <w:rPr>
                <w:sz w:val="20"/>
                <w:szCs w:val="20"/>
              </w:rPr>
              <w:t>д</w:t>
            </w:r>
            <w:proofErr w:type="spellEnd"/>
            <w:r w:rsidR="001967D7" w:rsidRPr="001967D7">
              <w:rPr>
                <w:sz w:val="20"/>
                <w:szCs w:val="20"/>
              </w:rPr>
              <w:t xml:space="preserve"> 8. </w:t>
            </w:r>
            <w:proofErr w:type="spellStart"/>
            <w:proofErr w:type="gramStart"/>
            <w:r w:rsidR="001967D7" w:rsidRPr="001967D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1967D7" w:rsidRPr="001967D7">
              <w:rPr>
                <w:sz w:val="20"/>
                <w:szCs w:val="20"/>
              </w:rPr>
              <w:t xml:space="preserve"> 1</w:t>
            </w:r>
          </w:p>
          <w:p w:rsidR="004307F8" w:rsidRPr="001967D7" w:rsidRDefault="0079636C">
            <w:pPr>
              <w:rPr>
                <w:sz w:val="20"/>
                <w:szCs w:val="20"/>
                <w:lang w:val="en-US"/>
              </w:rPr>
            </w:pPr>
            <w:r w:rsidRPr="001967D7">
              <w:rPr>
                <w:sz w:val="20"/>
                <w:szCs w:val="20"/>
                <w:lang w:val="en-US"/>
              </w:rPr>
              <w:t>E-mail:</w:t>
            </w:r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doshkolniki@russlo.ru</w:t>
            </w:r>
            <w:r w:rsidRPr="001967D7">
              <w:rPr>
                <w:sz w:val="20"/>
                <w:szCs w:val="20"/>
                <w:lang w:val="en-US"/>
              </w:rPr>
              <w:t>;  http://</w:t>
            </w:r>
            <w:r w:rsidRPr="001967D7">
              <w:rPr>
                <w:sz w:val="20"/>
                <w:szCs w:val="20"/>
              </w:rPr>
              <w:t>русское</w:t>
            </w:r>
            <w:r w:rsidRPr="001967D7">
              <w:rPr>
                <w:sz w:val="20"/>
                <w:szCs w:val="20"/>
                <w:lang w:val="en-US"/>
              </w:rPr>
              <w:t>-</w:t>
            </w:r>
            <w:r w:rsidRPr="001967D7">
              <w:rPr>
                <w:sz w:val="20"/>
                <w:szCs w:val="20"/>
              </w:rPr>
              <w:t>слово</w:t>
            </w:r>
            <w:r w:rsidRPr="001967D7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1967D7">
              <w:rPr>
                <w:sz w:val="20"/>
                <w:szCs w:val="20"/>
              </w:rPr>
              <w:t>рф</w:t>
            </w:r>
            <w:proofErr w:type="spellEnd"/>
          </w:p>
          <w:p w:rsidR="004307F8" w:rsidRPr="001967D7" w:rsidRDefault="0079636C">
            <w:pPr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>ОКПО 29495732, ОГРН 1107746434377</w:t>
            </w:r>
          </w:p>
        </w:tc>
        <w:tc>
          <w:tcPr>
            <w:tcW w:w="4986" w:type="dxa"/>
            <w:tcBorders>
              <w:top w:val="double" w:sz="4" w:space="0" w:color="000000"/>
              <w:bottom w:val="double" w:sz="4" w:space="0" w:color="000000"/>
            </w:tcBorders>
          </w:tcPr>
          <w:p w:rsidR="004307F8" w:rsidRPr="001967D7" w:rsidRDefault="0079636C">
            <w:pPr>
              <w:spacing w:before="120" w:line="120" w:lineRule="exact"/>
              <w:ind w:left="33" w:right="-108" w:hanging="33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 xml:space="preserve"> Тел./факс: (495) 969-24-54 многоканальный.</w:t>
            </w:r>
          </w:p>
          <w:p w:rsidR="004307F8" w:rsidRPr="001967D7" w:rsidRDefault="0079636C">
            <w:pPr>
              <w:spacing w:before="120" w:line="120" w:lineRule="exact"/>
              <w:ind w:left="459" w:right="-108" w:hanging="459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 xml:space="preserve"> Коммерческий отдел: (499) 689-01-65 многоканальный.</w:t>
            </w:r>
          </w:p>
          <w:p w:rsidR="004307F8" w:rsidRPr="001967D7" w:rsidRDefault="0079636C">
            <w:pPr>
              <w:spacing w:before="120" w:line="120" w:lineRule="exact"/>
              <w:ind w:right="-108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 xml:space="preserve"> Отдел реализации: (499) 689-02-65 многоканальный.</w:t>
            </w:r>
          </w:p>
          <w:p w:rsidR="004307F8" w:rsidRPr="001D3B7F" w:rsidRDefault="0079636C" w:rsidP="001967D7">
            <w:pPr>
              <w:rPr>
                <w:sz w:val="20"/>
                <w:szCs w:val="20"/>
              </w:rPr>
            </w:pPr>
            <w:r w:rsidRPr="001D3B7F">
              <w:rPr>
                <w:sz w:val="20"/>
                <w:szCs w:val="20"/>
              </w:rPr>
              <w:t xml:space="preserve"> </w:t>
            </w:r>
            <w:r w:rsidRPr="001967D7">
              <w:rPr>
                <w:sz w:val="20"/>
                <w:szCs w:val="20"/>
                <w:lang w:val="en-US"/>
              </w:rPr>
              <w:t>E</w:t>
            </w:r>
            <w:r w:rsidRPr="001D3B7F">
              <w:rPr>
                <w:sz w:val="20"/>
                <w:szCs w:val="20"/>
              </w:rPr>
              <w:t>-</w:t>
            </w:r>
            <w:r w:rsidRPr="001967D7">
              <w:rPr>
                <w:sz w:val="20"/>
                <w:szCs w:val="20"/>
                <w:lang w:val="en-US"/>
              </w:rPr>
              <w:t>mail</w:t>
            </w:r>
            <w:r w:rsidRPr="001D3B7F">
              <w:rPr>
                <w:sz w:val="20"/>
                <w:szCs w:val="20"/>
              </w:rPr>
              <w:t xml:space="preserve">: </w:t>
            </w:r>
            <w:proofErr w:type="spellStart"/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doshkolniki</w:t>
            </w:r>
            <w:proofErr w:type="spellEnd"/>
            <w:r w:rsidR="001967D7" w:rsidRPr="001D3B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russlo</w:t>
            </w:r>
            <w:proofErr w:type="spellEnd"/>
            <w:r w:rsidR="001967D7" w:rsidRPr="001D3B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1D3B7F">
              <w:rPr>
                <w:sz w:val="20"/>
                <w:szCs w:val="20"/>
              </w:rPr>
              <w:br/>
              <w:t xml:space="preserve"> </w:t>
            </w:r>
            <w:r w:rsidRPr="001967D7">
              <w:rPr>
                <w:sz w:val="20"/>
                <w:szCs w:val="20"/>
              </w:rPr>
              <w:t>ИНН</w:t>
            </w:r>
            <w:r w:rsidRPr="001D3B7F">
              <w:rPr>
                <w:sz w:val="20"/>
                <w:szCs w:val="20"/>
              </w:rPr>
              <w:t>/</w:t>
            </w:r>
            <w:r w:rsidRPr="001967D7">
              <w:rPr>
                <w:sz w:val="20"/>
                <w:szCs w:val="20"/>
              </w:rPr>
              <w:t>КПП</w:t>
            </w:r>
            <w:r w:rsidRPr="001D3B7F">
              <w:rPr>
                <w:sz w:val="20"/>
                <w:szCs w:val="20"/>
              </w:rPr>
              <w:t xml:space="preserve"> 7729656731/772901001</w:t>
            </w:r>
          </w:p>
        </w:tc>
      </w:tr>
    </w:tbl>
    <w:p w:rsidR="004307F8" w:rsidRPr="001D3B7F" w:rsidRDefault="004307F8"/>
    <w:p w:rsidR="00B16152" w:rsidRDefault="0079636C" w:rsidP="000451A8">
      <w:pPr>
        <w:jc w:val="center"/>
        <w:rPr>
          <w:b/>
          <w:bCs/>
        </w:rPr>
      </w:pPr>
      <w:r>
        <w:rPr>
          <w:b/>
          <w:bCs/>
        </w:rPr>
        <w:t xml:space="preserve">Сетевая </w:t>
      </w:r>
      <w:r w:rsidR="000451A8">
        <w:rPr>
          <w:b/>
          <w:bCs/>
        </w:rPr>
        <w:t>инновационная площадка</w:t>
      </w:r>
    </w:p>
    <w:p w:rsidR="00E24D76" w:rsidRDefault="00F71C62" w:rsidP="00E24D76">
      <w:pPr>
        <w:jc w:val="center"/>
        <w:rPr>
          <w:b/>
        </w:rPr>
      </w:pPr>
      <w:r w:rsidRPr="00901451">
        <w:rPr>
          <w:b/>
          <w:bCs/>
        </w:rPr>
        <w:t>«</w:t>
      </w:r>
      <w:r w:rsidR="00E24D76" w:rsidRPr="0079783D">
        <w:rPr>
          <w:b/>
        </w:rPr>
        <w:t>Создание игрового пространства для социализации</w:t>
      </w:r>
      <w:r w:rsidR="00E24D76">
        <w:rPr>
          <w:b/>
        </w:rPr>
        <w:t xml:space="preserve"> </w:t>
      </w:r>
    </w:p>
    <w:p w:rsidR="000451A8" w:rsidRPr="000451A8" w:rsidRDefault="00E24D76" w:rsidP="00E24D76">
      <w:pPr>
        <w:jc w:val="center"/>
        <w:rPr>
          <w:bCs/>
        </w:rPr>
      </w:pPr>
      <w:r>
        <w:rPr>
          <w:b/>
        </w:rPr>
        <w:t>и личностного развития ребёнка</w:t>
      </w:r>
      <w:r w:rsidR="00F71C62">
        <w:rPr>
          <w:b/>
          <w:bCs/>
        </w:rPr>
        <w:t>»</w:t>
      </w:r>
    </w:p>
    <w:p w:rsidR="00F71C62" w:rsidRDefault="00F71C62" w:rsidP="00F71C62">
      <w:pPr>
        <w:pStyle w:val="af0"/>
        <w:ind w:left="0"/>
        <w:rPr>
          <w:b/>
        </w:rPr>
      </w:pPr>
    </w:p>
    <w:p w:rsidR="00E24D76" w:rsidRPr="0079783D" w:rsidRDefault="00E24D76" w:rsidP="00E24D76">
      <w:pPr>
        <w:jc w:val="center"/>
        <w:rPr>
          <w:b/>
        </w:rPr>
      </w:pPr>
      <w:bookmarkStart w:id="0" w:name="_GoBack"/>
      <w:bookmarkEnd w:id="0"/>
      <w:r w:rsidRPr="0079783D">
        <w:rPr>
          <w:b/>
        </w:rPr>
        <w:t>Создание игрового пространства для социализации и личностного развития ребёнка.</w:t>
      </w:r>
    </w:p>
    <w:p w:rsidR="00E24D76" w:rsidRDefault="00E24D76" w:rsidP="00E24D76">
      <w:pPr>
        <w:rPr>
          <w:b/>
        </w:rPr>
      </w:pPr>
    </w:p>
    <w:p w:rsidR="00E24D76" w:rsidRPr="00490C0B" w:rsidRDefault="00E24D76" w:rsidP="00E24D76">
      <w:pPr>
        <w:rPr>
          <w:b/>
        </w:rPr>
      </w:pPr>
      <w:r w:rsidRPr="00490C0B">
        <w:rPr>
          <w:b/>
        </w:rPr>
        <w:t xml:space="preserve">Актуальность: </w:t>
      </w:r>
    </w:p>
    <w:p w:rsidR="00E24D76" w:rsidRDefault="00E24D76" w:rsidP="00E24D76">
      <w:pPr>
        <w:ind w:firstLine="184"/>
        <w:jc w:val="both"/>
      </w:pPr>
      <w:r>
        <w:t xml:space="preserve">     Развивающее п</w:t>
      </w:r>
      <w:r w:rsidRPr="00D9746C">
        <w:t>ространство</w:t>
      </w:r>
      <w:r>
        <w:t xml:space="preserve"> детского сада играет важную роль для позитивной социализации детей дошкольного возраста. Создание стимулирующего пространства для общения, совместной и самостоятельной деятельности детей, для проявления их активности, индивидуальных предпочтений и интересов, </w:t>
      </w:r>
      <w:r w:rsidRPr="009F5C22">
        <w:t xml:space="preserve">Игра </w:t>
      </w:r>
      <w:r>
        <w:t>как главная форма</w:t>
      </w:r>
      <w:r w:rsidRPr="009F5C22">
        <w:t xml:space="preserve"> проявления инициативности и самостоятельности позволяет</w:t>
      </w:r>
      <w:r>
        <w:t xml:space="preserve"> детям </w:t>
      </w:r>
      <w:r w:rsidRPr="009F5C22">
        <w:t>почувствовать и увиде</w:t>
      </w:r>
      <w:r>
        <w:t xml:space="preserve">ть результаты своей активности и </w:t>
      </w:r>
      <w:r w:rsidRPr="009F5C22">
        <w:t>воплощение своего замысла</w:t>
      </w:r>
      <w:r>
        <w:t xml:space="preserve">. </w:t>
      </w:r>
    </w:p>
    <w:p w:rsidR="00E24D76" w:rsidRDefault="00E24D76" w:rsidP="00E24D76">
      <w:pPr>
        <w:ind w:firstLine="184"/>
        <w:jc w:val="both"/>
      </w:pPr>
      <w:r>
        <w:t xml:space="preserve">  И</w:t>
      </w:r>
      <w:r w:rsidRPr="009F5C22">
        <w:t xml:space="preserve">гра </w:t>
      </w:r>
      <w:r>
        <w:t>как ведущая деятельность имеет</w:t>
      </w:r>
      <w:r w:rsidRPr="009F5C22">
        <w:t xml:space="preserve"> решающее значение для формирования главных новообразований дошкольного детства: произвольного поведения, творческого воображения, самосознания и пр. Именно игра является содержанием общения дошкольников, в ней складываются межличностные отношения и ко</w:t>
      </w:r>
      <w:r>
        <w:t xml:space="preserve">ммуникативные способности детей, происходит апробирование социальных ролей, и реализация возможности детей делать собственный выбор. </w:t>
      </w:r>
    </w:p>
    <w:p w:rsidR="00E24D76" w:rsidRDefault="00E24D76" w:rsidP="00E24D76">
      <w:pPr>
        <w:jc w:val="both"/>
      </w:pPr>
      <w:r>
        <w:tab/>
        <w:t xml:space="preserve">При проектировании игрового пространства ведущая роль отводится взрослому-педагогу, который выступает и как организатор пространства и как партнёр детей в игровой деятельности. Для организации игрового пространства используются общие принципы построения развивающей предметно-пространственной среды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учётом насыщенности, вариативности, </w:t>
      </w:r>
      <w:proofErr w:type="spellStart"/>
      <w:r>
        <w:t>трансформируемости</w:t>
      </w:r>
      <w:proofErr w:type="spellEnd"/>
      <w:r>
        <w:t xml:space="preserve">, </w:t>
      </w:r>
      <w:proofErr w:type="spellStart"/>
      <w:r>
        <w:t>полифункциональности</w:t>
      </w:r>
      <w:proofErr w:type="spellEnd"/>
      <w:r>
        <w:t>, безопасности, доступности, а также учитываются:</w:t>
      </w:r>
    </w:p>
    <w:p w:rsidR="00E24D76" w:rsidRDefault="00E24D76" w:rsidP="00E24D76">
      <w:pPr>
        <w:shd w:val="clear" w:color="auto" w:fill="FFFFFF"/>
        <w:jc w:val="both"/>
      </w:pPr>
      <w:r>
        <w:t>- мобильное и подвижное зонирование пространства;</w:t>
      </w:r>
    </w:p>
    <w:p w:rsidR="00E24D76" w:rsidRDefault="00E24D76" w:rsidP="00E24D76">
      <w:pPr>
        <w:shd w:val="clear" w:color="auto" w:fill="FFFFFF"/>
        <w:jc w:val="both"/>
      </w:pPr>
      <w:r>
        <w:t>- наличие как обычных, так и неординарных предметов, предметов заместителей;</w:t>
      </w:r>
    </w:p>
    <w:p w:rsidR="00E24D76" w:rsidRDefault="00E24D76" w:rsidP="00E24D76">
      <w:pPr>
        <w:shd w:val="clear" w:color="auto" w:fill="FFFFFF"/>
        <w:jc w:val="both"/>
      </w:pPr>
      <w:r>
        <w:t>- статичность и динамичность пространства;</w:t>
      </w:r>
    </w:p>
    <w:p w:rsidR="00E24D76" w:rsidRDefault="00E24D76" w:rsidP="00E24D76">
      <w:pPr>
        <w:shd w:val="clear" w:color="auto" w:fill="FFFFFF"/>
        <w:jc w:val="both"/>
      </w:pPr>
      <w:r>
        <w:t>- психологический комфорт детей и взрослых;</w:t>
      </w:r>
    </w:p>
    <w:p w:rsidR="00E24D76" w:rsidRDefault="00E24D76" w:rsidP="00E24D76">
      <w:pPr>
        <w:shd w:val="clear" w:color="auto" w:fill="FFFFFF"/>
        <w:jc w:val="both"/>
      </w:pPr>
      <w:r>
        <w:t xml:space="preserve">- учет </w:t>
      </w:r>
      <w:proofErr w:type="spellStart"/>
      <w:r>
        <w:t>гендерных</w:t>
      </w:r>
      <w:proofErr w:type="spellEnd"/>
      <w:r>
        <w:t xml:space="preserve"> и возрастных особенностей детей.</w:t>
      </w:r>
    </w:p>
    <w:p w:rsidR="00E24D76" w:rsidRDefault="00E24D76" w:rsidP="00E24D76">
      <w:pPr>
        <w:shd w:val="clear" w:color="auto" w:fill="FFFFFF"/>
        <w:jc w:val="both"/>
        <w:rPr>
          <w:bCs/>
        </w:rPr>
      </w:pPr>
      <w:r>
        <w:tab/>
        <w:t xml:space="preserve">Одним из основных условий при организации различных игровых развивающих </w:t>
      </w:r>
      <w:r>
        <w:rPr>
          <w:bCs/>
        </w:rPr>
        <w:t xml:space="preserve">пространств </w:t>
      </w:r>
      <w:r>
        <w:t xml:space="preserve">детского сада является </w:t>
      </w:r>
      <w:r>
        <w:rPr>
          <w:bCs/>
        </w:rPr>
        <w:t xml:space="preserve">возможность для их </w:t>
      </w:r>
      <w:r w:rsidRPr="00344F66">
        <w:rPr>
          <w:bCs/>
        </w:rPr>
        <w:t>изменения</w:t>
      </w:r>
      <w:r>
        <w:rPr>
          <w:bCs/>
        </w:rPr>
        <w:t xml:space="preserve"> с учётом интересов и предпочтений детей, возможности для их самореализации. Всё это необходимые составляющие   развивающего </w:t>
      </w:r>
      <w:r>
        <w:t>пространства</w:t>
      </w:r>
      <w:r>
        <w:rPr>
          <w:bCs/>
        </w:rPr>
        <w:t xml:space="preserve"> современного детского сада.</w:t>
      </w:r>
    </w:p>
    <w:p w:rsidR="00E24D76" w:rsidRDefault="00E24D76" w:rsidP="00E24D76">
      <w:pPr>
        <w:jc w:val="both"/>
      </w:pPr>
    </w:p>
    <w:p w:rsidR="00E24D76" w:rsidRDefault="00E24D76" w:rsidP="00E24D76">
      <w:pPr>
        <w:jc w:val="both"/>
      </w:pPr>
      <w:r w:rsidRPr="00B51119">
        <w:rPr>
          <w:b/>
        </w:rPr>
        <w:t>Проблем</w:t>
      </w:r>
      <w:r>
        <w:rPr>
          <w:b/>
        </w:rPr>
        <w:t>ное поле</w:t>
      </w:r>
      <w:r w:rsidRPr="00B12CA2">
        <w:t>:</w:t>
      </w:r>
    </w:p>
    <w:p w:rsidR="00E24D76" w:rsidRDefault="00E24D76" w:rsidP="00E24D76">
      <w:pPr>
        <w:jc w:val="both"/>
      </w:pPr>
      <w:r>
        <w:tab/>
        <w:t xml:space="preserve">Одной из проблем при организации пространства в ДОО является сохранение </w:t>
      </w:r>
      <w:r w:rsidRPr="005675D6">
        <w:t xml:space="preserve">и </w:t>
      </w:r>
      <w:r>
        <w:t xml:space="preserve">доминирование традиционного </w:t>
      </w:r>
      <w:r w:rsidRPr="005675D6">
        <w:t xml:space="preserve">подхода к </w:t>
      </w:r>
      <w:r>
        <w:t>организации</w:t>
      </w:r>
      <w:r w:rsidRPr="005675D6">
        <w:t xml:space="preserve"> пространства, </w:t>
      </w:r>
      <w:proofErr w:type="spellStart"/>
      <w:r>
        <w:t>однонаправленность</w:t>
      </w:r>
      <w:proofErr w:type="spellEnd"/>
      <w:r>
        <w:t xml:space="preserve"> (однотипность) материалов и стихийность в подборе игрового оборудования, зачастую их избыточное количество.</w:t>
      </w:r>
    </w:p>
    <w:p w:rsidR="00E24D76" w:rsidRPr="00B46FAF" w:rsidRDefault="00E24D76" w:rsidP="00E24D76">
      <w:pPr>
        <w:shd w:val="clear" w:color="auto" w:fill="FFFFFF"/>
        <w:ind w:firstLine="708"/>
        <w:jc w:val="both"/>
        <w:rPr>
          <w:color w:val="FF0000"/>
        </w:rPr>
      </w:pPr>
      <w:r>
        <w:t xml:space="preserve">Сегодня всё ещё наблюдается в детских садах традиционное жесткое зонирование пространства и </w:t>
      </w:r>
      <w:r w:rsidRPr="005675D6">
        <w:t>статичность среды, что провоцирует снижение инте</w:t>
      </w:r>
      <w:r>
        <w:t xml:space="preserve">реса дошкольников к её освоению и развитию игровой деятельности. </w:t>
      </w:r>
      <w:r w:rsidRPr="005675D6">
        <w:t>Непродуманн</w:t>
      </w:r>
      <w:r>
        <w:t>ая</w:t>
      </w:r>
      <w:r w:rsidRPr="005675D6">
        <w:t xml:space="preserve"> и нерациональная организация, создание среды не как целостного пространства, а как механической суммы зон и уголков, дезорганизует детей, приводит к </w:t>
      </w:r>
      <w:r>
        <w:t xml:space="preserve">снижению эффективности взаимодействия детей друг с другом, формальному подходу к организации развивающей среды. Необходима разработка </w:t>
      </w:r>
      <w:r>
        <w:lastRenderedPageBreak/>
        <w:t xml:space="preserve">интерактивного стимулирующего пространства в ДОО для организации различных видов детской деятельности, пространство способное </w:t>
      </w:r>
      <w:r w:rsidRPr="00B23D94">
        <w:rPr>
          <w:bCs/>
        </w:rPr>
        <w:t xml:space="preserve">к трансформации, наличие интересных детям вариативных и полифункциональных материалов.  </w:t>
      </w:r>
      <w:r>
        <w:t xml:space="preserve">Необходимо также учитывать современные вызовы – активное использование </w:t>
      </w:r>
      <w:proofErr w:type="spellStart"/>
      <w:r>
        <w:t>мультимедийных</w:t>
      </w:r>
      <w:proofErr w:type="spellEnd"/>
      <w:r>
        <w:t xml:space="preserve"> ресурсов, дистанционные формы взаимодействия с семьями воспитанников и многое другое.   Необходимо решать, как разумно использовать многочисленные варианты электронной среды в условиях детского сада.</w:t>
      </w:r>
    </w:p>
    <w:p w:rsidR="00E24D76" w:rsidRDefault="00E24D76" w:rsidP="00E24D76">
      <w:pPr>
        <w:ind w:firstLine="357"/>
        <w:jc w:val="both"/>
      </w:pPr>
      <w:r w:rsidRPr="00B51119">
        <w:rPr>
          <w:b/>
        </w:rPr>
        <w:t>Цель:</w:t>
      </w:r>
    </w:p>
    <w:p w:rsidR="00E24D76" w:rsidRPr="00FC1415" w:rsidRDefault="00E24D76" w:rsidP="00E24D76">
      <w:pPr>
        <w:ind w:firstLine="357"/>
        <w:jc w:val="both"/>
      </w:pPr>
      <w:r w:rsidRPr="006F4E95">
        <w:t xml:space="preserve">создание </w:t>
      </w:r>
      <w:r>
        <w:t>комфортного развивающего игрового пространства для общения детей друг с другом, для совместной деятельности, для реализации их творческого потенциала, для полноценного проживания возрастного этапа и позитивной социализации дошкольников.</w:t>
      </w:r>
    </w:p>
    <w:p w:rsidR="00E24D76" w:rsidRPr="006F4E95" w:rsidRDefault="00E24D76" w:rsidP="00E24D76">
      <w:pPr>
        <w:ind w:firstLine="357"/>
        <w:jc w:val="both"/>
      </w:pPr>
    </w:p>
    <w:p w:rsidR="00E24D76" w:rsidRPr="006F4E95" w:rsidRDefault="00E24D76" w:rsidP="00E24D76">
      <w:pPr>
        <w:ind w:firstLine="357"/>
        <w:jc w:val="both"/>
        <w:rPr>
          <w:b/>
        </w:rPr>
      </w:pPr>
      <w:r w:rsidRPr="006F4E95">
        <w:rPr>
          <w:b/>
        </w:rPr>
        <w:t>Задачи:</w:t>
      </w:r>
    </w:p>
    <w:p w:rsidR="00E24D76" w:rsidRPr="00DE28B0" w:rsidRDefault="00E24D76" w:rsidP="00E24D76">
      <w:pPr>
        <w:pStyle w:val="af0"/>
        <w:numPr>
          <w:ilvl w:val="0"/>
          <w:numId w:val="8"/>
        </w:numPr>
        <w:suppressAutoHyphens w:val="0"/>
        <w:jc w:val="both"/>
        <w:rPr>
          <w:sz w:val="24"/>
          <w:szCs w:val="24"/>
          <w:lang w:eastAsia="ru-RU"/>
        </w:rPr>
      </w:pPr>
      <w:r w:rsidRPr="00DE28B0">
        <w:rPr>
          <w:sz w:val="24"/>
          <w:szCs w:val="24"/>
        </w:rPr>
        <w:t xml:space="preserve">Создание в группах ДОО развивающего игрового пространства с учётом </w:t>
      </w:r>
      <w:r>
        <w:rPr>
          <w:sz w:val="24"/>
          <w:szCs w:val="24"/>
        </w:rPr>
        <w:t>современных требований, открывающее возможности для позитивной социализации детей, их личнос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ного развития и </w:t>
      </w:r>
      <w:r w:rsidRPr="00DE28B0">
        <w:rPr>
          <w:sz w:val="24"/>
          <w:szCs w:val="24"/>
          <w:lang w:eastAsia="ru-RU"/>
        </w:rPr>
        <w:t xml:space="preserve">обогащения различных видов </w:t>
      </w:r>
      <w:r>
        <w:rPr>
          <w:sz w:val="24"/>
          <w:szCs w:val="24"/>
          <w:lang w:eastAsia="ru-RU"/>
        </w:rPr>
        <w:t xml:space="preserve">детской </w:t>
      </w:r>
      <w:r w:rsidRPr="00DE28B0">
        <w:rPr>
          <w:sz w:val="24"/>
          <w:szCs w:val="24"/>
          <w:lang w:eastAsia="ru-RU"/>
        </w:rPr>
        <w:t>деятельности.</w:t>
      </w:r>
    </w:p>
    <w:p w:rsidR="00E24D76" w:rsidRPr="00130D39" w:rsidRDefault="00E24D76" w:rsidP="00E24D76">
      <w:pPr>
        <w:pStyle w:val="af0"/>
        <w:numPr>
          <w:ilvl w:val="0"/>
          <w:numId w:val="8"/>
        </w:num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Апробирование различного игрового матери</w:t>
      </w:r>
      <w:r w:rsidRPr="00B23D94">
        <w:rPr>
          <w:sz w:val="24"/>
          <w:szCs w:val="24"/>
        </w:rPr>
        <w:t>ала</w:t>
      </w:r>
      <w:r>
        <w:rPr>
          <w:sz w:val="24"/>
          <w:szCs w:val="24"/>
        </w:rPr>
        <w:t xml:space="preserve"> для совместной деятельности детей,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явлению их инициативы, самостоятельности, способности к принятию решений и 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зации права выбора.</w:t>
      </w:r>
    </w:p>
    <w:p w:rsidR="00E24D76" w:rsidRPr="00B23D94" w:rsidRDefault="00E24D76" w:rsidP="00E24D76">
      <w:pPr>
        <w:pStyle w:val="af0"/>
        <w:numPr>
          <w:ilvl w:val="0"/>
          <w:numId w:val="8"/>
        </w:numPr>
        <w:suppressAutoHyphens w:val="0"/>
        <w:spacing w:after="160" w:line="256" w:lineRule="auto"/>
        <w:jc w:val="both"/>
        <w:rPr>
          <w:sz w:val="24"/>
          <w:szCs w:val="24"/>
        </w:rPr>
      </w:pPr>
      <w:r w:rsidRPr="00B23D94">
        <w:rPr>
          <w:sz w:val="24"/>
          <w:szCs w:val="24"/>
        </w:rPr>
        <w:t>Повышение уровня профессиональной компетентности педагогов ДОО в вопросах орг</w:t>
      </w:r>
      <w:r w:rsidRPr="00B23D94">
        <w:rPr>
          <w:sz w:val="24"/>
          <w:szCs w:val="24"/>
        </w:rPr>
        <w:t>а</w:t>
      </w:r>
      <w:r w:rsidRPr="00B23D94">
        <w:rPr>
          <w:sz w:val="24"/>
          <w:szCs w:val="24"/>
        </w:rPr>
        <w:t xml:space="preserve">низации </w:t>
      </w:r>
      <w:r>
        <w:rPr>
          <w:sz w:val="24"/>
          <w:szCs w:val="24"/>
        </w:rPr>
        <w:t>развивающей предметно-пространственной среды, способствующей социализ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детей.</w:t>
      </w:r>
    </w:p>
    <w:p w:rsidR="00E24D76" w:rsidRPr="00B23D94" w:rsidRDefault="00E24D76" w:rsidP="00E24D76">
      <w:pPr>
        <w:pStyle w:val="af0"/>
        <w:numPr>
          <w:ilvl w:val="0"/>
          <w:numId w:val="8"/>
        </w:numPr>
        <w:suppressAutoHyphens w:val="0"/>
        <w:spacing w:after="160" w:line="256" w:lineRule="auto"/>
        <w:jc w:val="both"/>
        <w:rPr>
          <w:sz w:val="24"/>
          <w:szCs w:val="24"/>
        </w:rPr>
      </w:pPr>
      <w:r w:rsidRPr="00B23D94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</w:t>
      </w:r>
      <w:proofErr w:type="gramStart"/>
      <w:r w:rsidRPr="00B23D94">
        <w:rPr>
          <w:sz w:val="24"/>
          <w:szCs w:val="24"/>
        </w:rPr>
        <w:t>законным</w:t>
      </w:r>
      <w:proofErr w:type="gramEnd"/>
      <w:r w:rsidRPr="00B23D94">
        <w:rPr>
          <w:sz w:val="24"/>
          <w:szCs w:val="24"/>
        </w:rPr>
        <w:t xml:space="preserve"> представителей) в вопросах </w:t>
      </w:r>
      <w:r>
        <w:rPr>
          <w:sz w:val="24"/>
          <w:szCs w:val="24"/>
        </w:rPr>
        <w:t xml:space="preserve">подбора игрового материала и создания условий для игры. </w:t>
      </w:r>
    </w:p>
    <w:p w:rsidR="00E24D76" w:rsidRPr="007556C2" w:rsidRDefault="00E24D76" w:rsidP="00E24D76">
      <w:pPr>
        <w:pStyle w:val="af0"/>
        <w:numPr>
          <w:ilvl w:val="0"/>
          <w:numId w:val="8"/>
        </w:num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Привлечение внимания к детской игре.  </w:t>
      </w:r>
    </w:p>
    <w:p w:rsidR="00E24D76" w:rsidRPr="006F4E95" w:rsidRDefault="00E24D76" w:rsidP="00E24D76">
      <w:pPr>
        <w:pStyle w:val="af0"/>
        <w:jc w:val="both"/>
        <w:rPr>
          <w:sz w:val="24"/>
          <w:szCs w:val="24"/>
        </w:rPr>
      </w:pPr>
    </w:p>
    <w:p w:rsidR="00E24D76" w:rsidRDefault="00E24D76" w:rsidP="00E24D76">
      <w:pPr>
        <w:ind w:firstLine="360"/>
        <w:rPr>
          <w:b/>
        </w:rPr>
      </w:pPr>
      <w:r w:rsidRPr="002D5D0D">
        <w:rPr>
          <w:b/>
        </w:rPr>
        <w:t>Ожидаемые результаты</w:t>
      </w:r>
      <w:r>
        <w:rPr>
          <w:b/>
        </w:rPr>
        <w:t>:</w:t>
      </w:r>
    </w:p>
    <w:p w:rsidR="00E24D76" w:rsidRPr="009456B8" w:rsidRDefault="00E24D76" w:rsidP="00E24D76">
      <w:pPr>
        <w:pStyle w:val="af0"/>
        <w:numPr>
          <w:ilvl w:val="0"/>
          <w:numId w:val="10"/>
        </w:numPr>
        <w:suppressAutoHyphens w:val="0"/>
        <w:jc w:val="both"/>
        <w:rPr>
          <w:color w:val="000000"/>
          <w:sz w:val="24"/>
          <w:szCs w:val="24"/>
          <w:shd w:val="clear" w:color="auto" w:fill="FFFFFF"/>
        </w:rPr>
      </w:pPr>
      <w:r w:rsidRPr="009456B8">
        <w:rPr>
          <w:color w:val="000000"/>
          <w:sz w:val="24"/>
          <w:szCs w:val="24"/>
          <w:shd w:val="clear" w:color="auto" w:fill="FFFFFF"/>
        </w:rPr>
        <w:t>разработка модели «Игровое интерактивное пространство детского сада»</w:t>
      </w:r>
      <w:r>
        <w:rPr>
          <w:color w:val="000000"/>
          <w:sz w:val="24"/>
          <w:szCs w:val="24"/>
          <w:shd w:val="clear" w:color="auto" w:fill="FFFFFF"/>
        </w:rPr>
        <w:t xml:space="preserve"> с использован</w:t>
      </w:r>
      <w:r>
        <w:rPr>
          <w:color w:val="000000"/>
          <w:sz w:val="24"/>
          <w:szCs w:val="24"/>
          <w:shd w:val="clear" w:color="auto" w:fill="FFFFFF"/>
        </w:rPr>
        <w:t>и</w:t>
      </w:r>
      <w:r>
        <w:rPr>
          <w:color w:val="000000"/>
          <w:sz w:val="24"/>
          <w:szCs w:val="24"/>
          <w:shd w:val="clear" w:color="auto" w:fill="FFFFFF"/>
        </w:rPr>
        <w:t xml:space="preserve">ем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пространствообразующих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материалов</w:t>
      </w:r>
      <w:r w:rsidRPr="009456B8">
        <w:rPr>
          <w:color w:val="000000"/>
          <w:sz w:val="24"/>
          <w:szCs w:val="24"/>
          <w:shd w:val="clear" w:color="auto" w:fill="FFFFFF"/>
        </w:rPr>
        <w:t>;</w:t>
      </w:r>
    </w:p>
    <w:p w:rsidR="00E24D76" w:rsidRPr="00DE28B0" w:rsidRDefault="00E24D76" w:rsidP="00E24D76">
      <w:pPr>
        <w:pStyle w:val="af0"/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E28B0">
        <w:rPr>
          <w:sz w:val="24"/>
          <w:szCs w:val="24"/>
        </w:rPr>
        <w:t xml:space="preserve">азработка вариантов игровых пространств в </w:t>
      </w:r>
      <w:r>
        <w:rPr>
          <w:sz w:val="24"/>
          <w:szCs w:val="24"/>
        </w:rPr>
        <w:t xml:space="preserve">дополнительных помещениях </w:t>
      </w:r>
      <w:r w:rsidRPr="00DE28B0">
        <w:rPr>
          <w:sz w:val="24"/>
          <w:szCs w:val="24"/>
        </w:rPr>
        <w:t>ДОО с учётом интересов и потребностей детей.</w:t>
      </w:r>
    </w:p>
    <w:p w:rsidR="00E24D76" w:rsidRPr="009456B8" w:rsidRDefault="00E24D76" w:rsidP="00E24D76">
      <w:pPr>
        <w:pStyle w:val="af0"/>
        <w:numPr>
          <w:ilvl w:val="0"/>
          <w:numId w:val="10"/>
        </w:numPr>
        <w:suppressAutoHyphens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разработка и </w:t>
      </w:r>
      <w:r w:rsidRPr="009456B8">
        <w:rPr>
          <w:color w:val="000000"/>
          <w:sz w:val="24"/>
          <w:szCs w:val="24"/>
          <w:shd w:val="clear" w:color="auto" w:fill="FFFFFF"/>
        </w:rPr>
        <w:t xml:space="preserve">реализация в детском саду </w:t>
      </w:r>
      <w:r>
        <w:rPr>
          <w:color w:val="000000"/>
          <w:sz w:val="24"/>
          <w:szCs w:val="24"/>
          <w:shd w:val="clear" w:color="auto" w:fill="FFFFFF"/>
        </w:rPr>
        <w:t xml:space="preserve">различных </w:t>
      </w:r>
      <w:r w:rsidRPr="009456B8">
        <w:rPr>
          <w:color w:val="000000"/>
          <w:sz w:val="24"/>
          <w:szCs w:val="24"/>
          <w:shd w:val="clear" w:color="auto" w:fill="FFFFFF"/>
        </w:rPr>
        <w:t>проектов</w:t>
      </w:r>
      <w:r>
        <w:rPr>
          <w:color w:val="000000"/>
          <w:sz w:val="24"/>
          <w:szCs w:val="24"/>
          <w:shd w:val="clear" w:color="auto" w:fill="FFFFFF"/>
        </w:rPr>
        <w:t>, например,</w:t>
      </w:r>
      <w:r w:rsidRPr="009456B8">
        <w:rPr>
          <w:color w:val="000000"/>
          <w:sz w:val="24"/>
          <w:szCs w:val="24"/>
          <w:shd w:val="clear" w:color="auto" w:fill="FFFFFF"/>
        </w:rPr>
        <w:t xml:space="preserve"> «Адаптационное пространство для малышей», «Лучший уголок уединения</w:t>
      </w:r>
      <w:r>
        <w:rPr>
          <w:color w:val="000000"/>
          <w:sz w:val="24"/>
          <w:szCs w:val="24"/>
          <w:shd w:val="clear" w:color="auto" w:fill="FFFFFF"/>
        </w:rPr>
        <w:t xml:space="preserve"> в группе</w:t>
      </w:r>
      <w:r w:rsidRPr="009456B8">
        <w:rPr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9456B8">
        <w:rPr>
          <w:color w:val="000000"/>
          <w:sz w:val="24"/>
          <w:szCs w:val="24"/>
          <w:shd w:val="clear" w:color="auto" w:fill="FFFFFF"/>
        </w:rPr>
        <w:t>Экспериментариум</w:t>
      </w:r>
      <w:proofErr w:type="spellEnd"/>
      <w:r w:rsidRPr="009456B8">
        <w:rPr>
          <w:color w:val="000000"/>
          <w:sz w:val="24"/>
          <w:szCs w:val="24"/>
          <w:shd w:val="clear" w:color="auto" w:fill="FFFFFF"/>
        </w:rPr>
        <w:t xml:space="preserve"> в группе и на участке детского сада»; «Лучший сенсомоторный уголок»</w:t>
      </w:r>
      <w:r>
        <w:rPr>
          <w:color w:val="000000"/>
          <w:sz w:val="24"/>
          <w:szCs w:val="24"/>
          <w:shd w:val="clear" w:color="auto" w:fill="FFFFFF"/>
        </w:rPr>
        <w:t>, «Двигательный холл», «Сенсорный холл» и др.</w:t>
      </w:r>
      <w:r w:rsidRPr="009456B8">
        <w:rPr>
          <w:color w:val="000000"/>
          <w:sz w:val="24"/>
          <w:szCs w:val="24"/>
          <w:shd w:val="clear" w:color="auto" w:fill="FFFFFF"/>
        </w:rPr>
        <w:t>;</w:t>
      </w:r>
    </w:p>
    <w:p w:rsidR="00E24D76" w:rsidRDefault="00E24D76" w:rsidP="00E24D76">
      <w:pPr>
        <w:pStyle w:val="af0"/>
        <w:numPr>
          <w:ilvl w:val="0"/>
          <w:numId w:val="10"/>
        </w:numPr>
        <w:suppressAutoHyphens w:val="0"/>
        <w:jc w:val="both"/>
        <w:rPr>
          <w:color w:val="000000"/>
          <w:sz w:val="24"/>
          <w:szCs w:val="24"/>
          <w:shd w:val="clear" w:color="auto" w:fill="FFFFFF"/>
        </w:rPr>
      </w:pPr>
      <w:r w:rsidRPr="009456B8">
        <w:rPr>
          <w:color w:val="000000"/>
          <w:sz w:val="24"/>
          <w:szCs w:val="24"/>
          <w:shd w:val="clear" w:color="auto" w:fill="FFFFFF"/>
        </w:rPr>
        <w:t>создание мини-музе</w:t>
      </w:r>
      <w:r>
        <w:rPr>
          <w:color w:val="000000"/>
          <w:sz w:val="24"/>
          <w:szCs w:val="24"/>
          <w:shd w:val="clear" w:color="auto" w:fill="FFFFFF"/>
        </w:rPr>
        <w:t>ев, например,</w:t>
      </w:r>
      <w:r w:rsidRPr="009456B8">
        <w:rPr>
          <w:color w:val="000000"/>
          <w:sz w:val="24"/>
          <w:szCs w:val="24"/>
          <w:shd w:val="clear" w:color="auto" w:fill="FFFFFF"/>
        </w:rPr>
        <w:t xml:space="preserve"> «Игрушки наших родителей (бабушек и дедушек)»</w:t>
      </w:r>
      <w:r>
        <w:rPr>
          <w:color w:val="000000"/>
          <w:sz w:val="24"/>
          <w:szCs w:val="24"/>
          <w:shd w:val="clear" w:color="auto" w:fill="FFFFFF"/>
        </w:rPr>
        <w:t xml:space="preserve"> и др.</w:t>
      </w:r>
      <w:r w:rsidRPr="009456B8">
        <w:rPr>
          <w:color w:val="000000"/>
          <w:sz w:val="24"/>
          <w:szCs w:val="24"/>
          <w:shd w:val="clear" w:color="auto" w:fill="FFFFFF"/>
        </w:rPr>
        <w:t>;</w:t>
      </w:r>
    </w:p>
    <w:p w:rsidR="00E24D76" w:rsidRPr="009456B8" w:rsidRDefault="00E24D76" w:rsidP="00E24D76">
      <w:pPr>
        <w:pStyle w:val="af0"/>
        <w:numPr>
          <w:ilvl w:val="0"/>
          <w:numId w:val="10"/>
        </w:numPr>
        <w:suppressAutoHyphens w:val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разработка «Электронной игротеки» на сайте ДОО.</w:t>
      </w:r>
    </w:p>
    <w:p w:rsidR="00F71C62" w:rsidRPr="00FF016C" w:rsidRDefault="00F71C62" w:rsidP="00F71C6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1C62" w:rsidRPr="000451A8" w:rsidRDefault="000D56A0" w:rsidP="00F71C62">
      <w:pPr>
        <w:rPr>
          <w:bCs/>
        </w:rPr>
      </w:pPr>
      <w:r w:rsidRPr="00B16152">
        <w:rPr>
          <w:b/>
          <w:bCs/>
          <w:shd w:val="clear" w:color="auto" w:fill="FFFFFF"/>
        </w:rPr>
        <w:t xml:space="preserve">Научный руководитель инновационной площадки </w:t>
      </w:r>
      <w:r w:rsidR="00F71C62" w:rsidRPr="00901451">
        <w:rPr>
          <w:b/>
          <w:bCs/>
        </w:rPr>
        <w:t>«Педагогические условия позитивной социализации</w:t>
      </w:r>
      <w:r w:rsidR="00F71C62">
        <w:rPr>
          <w:b/>
          <w:bCs/>
        </w:rPr>
        <w:t xml:space="preserve"> </w:t>
      </w:r>
      <w:r w:rsidR="00F71C62" w:rsidRPr="00901451">
        <w:rPr>
          <w:b/>
          <w:bCs/>
        </w:rPr>
        <w:t xml:space="preserve">детей </w:t>
      </w:r>
      <w:r w:rsidR="00F71C62">
        <w:rPr>
          <w:b/>
          <w:bCs/>
        </w:rPr>
        <w:t xml:space="preserve">раннего и </w:t>
      </w:r>
      <w:r w:rsidR="00F71C62" w:rsidRPr="00901451">
        <w:rPr>
          <w:b/>
          <w:bCs/>
        </w:rPr>
        <w:t>дошкольного возраста</w:t>
      </w:r>
      <w:r w:rsidR="00F71C62">
        <w:rPr>
          <w:b/>
          <w:bCs/>
        </w:rPr>
        <w:t>»</w:t>
      </w:r>
    </w:p>
    <w:p w:rsidR="00E24D76" w:rsidRDefault="00E24D76" w:rsidP="00E24D76">
      <w:pPr>
        <w:spacing w:before="120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Егоров </w:t>
      </w:r>
      <w:proofErr w:type="spellStart"/>
      <w:r>
        <w:rPr>
          <w:color w:val="000000"/>
          <w:shd w:val="clear" w:color="auto" w:fill="FFFFFF"/>
        </w:rPr>
        <w:t>Баатр</w:t>
      </w:r>
      <w:proofErr w:type="spellEnd"/>
      <w:r>
        <w:rPr>
          <w:color w:val="000000"/>
          <w:shd w:val="clear" w:color="auto" w:fill="FFFFFF"/>
        </w:rPr>
        <w:t xml:space="preserve"> Борисович, кандидат педагогических наук, руководитель проекта по дошкольному образованию;</w:t>
      </w:r>
    </w:p>
    <w:p w:rsidR="00E24D76" w:rsidRPr="00F71C62" w:rsidRDefault="00E24D76" w:rsidP="00E24D76">
      <w:pPr>
        <w:spacing w:before="120"/>
        <w:ind w:firstLine="720"/>
        <w:jc w:val="both"/>
        <w:rPr>
          <w:lang w:eastAsia="ar-SA"/>
        </w:rPr>
      </w:pPr>
      <w:r w:rsidRPr="00F71C62">
        <w:rPr>
          <w:lang w:eastAsia="ar-SA"/>
        </w:rPr>
        <w:t>Плаксина Нина Николаевна, руководитель центра дошкольного образования</w:t>
      </w:r>
      <w:r>
        <w:rPr>
          <w:lang w:eastAsia="ar-SA"/>
        </w:rPr>
        <w:t xml:space="preserve">: </w:t>
      </w:r>
      <w:r w:rsidRPr="00F71C62">
        <w:rPr>
          <w:lang w:eastAsia="ar-SA"/>
        </w:rPr>
        <w:t xml:space="preserve">8(499) 689-02-65, доб.560, </w:t>
      </w:r>
      <w:r>
        <w:rPr>
          <w:lang w:eastAsia="ar-SA"/>
        </w:rPr>
        <w:t xml:space="preserve">223, 224, </w:t>
      </w:r>
      <w:r w:rsidRPr="00F71C62">
        <w:rPr>
          <w:lang w:eastAsia="ar-SA"/>
        </w:rPr>
        <w:t xml:space="preserve">+7-963-718-03-42, почта: </w:t>
      </w:r>
      <w:hyperlink r:id="rId6" w:history="1">
        <w:r w:rsidRPr="00F71C62">
          <w:rPr>
            <w:rStyle w:val="a7"/>
            <w:lang w:val="en-US" w:eastAsia="ar-SA"/>
          </w:rPr>
          <w:t>doshkolniki</w:t>
        </w:r>
        <w:r w:rsidRPr="00F71C62">
          <w:rPr>
            <w:rStyle w:val="a7"/>
            <w:lang w:eastAsia="ar-SA"/>
          </w:rPr>
          <w:t>@</w:t>
        </w:r>
        <w:r w:rsidRPr="00F71C62">
          <w:rPr>
            <w:rStyle w:val="a7"/>
            <w:lang w:val="en-US" w:eastAsia="ar-SA"/>
          </w:rPr>
          <w:t>russlo</w:t>
        </w:r>
        <w:r w:rsidRPr="00F71C62">
          <w:rPr>
            <w:rStyle w:val="a7"/>
            <w:lang w:eastAsia="ar-SA"/>
          </w:rPr>
          <w:t>.</w:t>
        </w:r>
        <w:r w:rsidRPr="00F71C62">
          <w:rPr>
            <w:rStyle w:val="a7"/>
            <w:lang w:val="en-US" w:eastAsia="ar-SA"/>
          </w:rPr>
          <w:t>ru</w:t>
        </w:r>
      </w:hyperlink>
    </w:p>
    <w:p w:rsidR="00F71C62" w:rsidRDefault="00B16152" w:rsidP="00F71C62">
      <w:pPr>
        <w:spacing w:before="120"/>
        <w:ind w:firstLine="720"/>
        <w:jc w:val="both"/>
        <w:rPr>
          <w:b/>
          <w:bCs/>
        </w:rPr>
      </w:pPr>
      <w:r w:rsidRPr="00F71C62">
        <w:rPr>
          <w:b/>
          <w:bCs/>
          <w:color w:val="000000"/>
          <w:shd w:val="clear" w:color="auto" w:fill="FFFFFF"/>
        </w:rPr>
        <w:t xml:space="preserve">Научные консультанты инновационной площадки </w:t>
      </w:r>
      <w:r w:rsidR="00F71C62" w:rsidRPr="00901451">
        <w:rPr>
          <w:b/>
          <w:bCs/>
        </w:rPr>
        <w:t>«Педагогические условия позитивной социализации</w:t>
      </w:r>
      <w:r w:rsidR="00F71C62">
        <w:rPr>
          <w:b/>
          <w:bCs/>
        </w:rPr>
        <w:t xml:space="preserve"> </w:t>
      </w:r>
      <w:r w:rsidR="00F71C62" w:rsidRPr="00901451">
        <w:rPr>
          <w:b/>
          <w:bCs/>
        </w:rPr>
        <w:t xml:space="preserve">детей </w:t>
      </w:r>
      <w:r w:rsidR="00F71C62">
        <w:rPr>
          <w:b/>
          <w:bCs/>
        </w:rPr>
        <w:t xml:space="preserve">раннего и </w:t>
      </w:r>
      <w:r w:rsidR="00F71C62" w:rsidRPr="00901451">
        <w:rPr>
          <w:b/>
          <w:bCs/>
        </w:rPr>
        <w:t>дошкольного возраста</w:t>
      </w:r>
      <w:r w:rsidR="00F71C62">
        <w:rPr>
          <w:b/>
          <w:bCs/>
        </w:rPr>
        <w:t>»</w:t>
      </w:r>
    </w:p>
    <w:p w:rsidR="001747F7" w:rsidRPr="001747F7" w:rsidRDefault="001747F7" w:rsidP="001747F7">
      <w:pPr>
        <w:pStyle w:val="af0"/>
        <w:jc w:val="both"/>
        <w:rPr>
          <w:sz w:val="24"/>
          <w:szCs w:val="24"/>
          <w:lang w:eastAsia="ar-SA"/>
        </w:rPr>
      </w:pPr>
      <w:r w:rsidRPr="001747F7">
        <w:rPr>
          <w:sz w:val="24"/>
          <w:szCs w:val="24"/>
        </w:rPr>
        <w:t xml:space="preserve">Шадрина Элла Анатольевна, методист, </w:t>
      </w:r>
      <w:r w:rsidRPr="001747F7">
        <w:rPr>
          <w:sz w:val="24"/>
          <w:szCs w:val="24"/>
          <w:lang w:eastAsia="ar-SA"/>
        </w:rPr>
        <w:t>научный консультант;</w:t>
      </w:r>
    </w:p>
    <w:p w:rsidR="001747F7" w:rsidRPr="001747F7" w:rsidRDefault="001747F7" w:rsidP="001747F7">
      <w:pPr>
        <w:pStyle w:val="af0"/>
        <w:jc w:val="both"/>
        <w:rPr>
          <w:sz w:val="24"/>
          <w:szCs w:val="24"/>
          <w:lang w:eastAsia="ar-SA"/>
        </w:rPr>
      </w:pPr>
      <w:proofErr w:type="spellStart"/>
      <w:r w:rsidRPr="001747F7">
        <w:rPr>
          <w:sz w:val="24"/>
          <w:szCs w:val="24"/>
          <w:lang w:eastAsia="ar-SA"/>
        </w:rPr>
        <w:t>Мукина</w:t>
      </w:r>
      <w:proofErr w:type="spellEnd"/>
      <w:r w:rsidRPr="001747F7">
        <w:rPr>
          <w:sz w:val="24"/>
          <w:szCs w:val="24"/>
          <w:lang w:eastAsia="ar-SA"/>
        </w:rPr>
        <w:t xml:space="preserve"> Ксения Владимировна,</w:t>
      </w:r>
      <w:r w:rsidRPr="001747F7">
        <w:rPr>
          <w:sz w:val="24"/>
          <w:szCs w:val="24"/>
        </w:rPr>
        <w:t xml:space="preserve"> методист, </w:t>
      </w:r>
      <w:r w:rsidRPr="001747F7">
        <w:rPr>
          <w:sz w:val="24"/>
          <w:szCs w:val="24"/>
          <w:lang w:eastAsia="ar-SA"/>
        </w:rPr>
        <w:t>научный консультант;</w:t>
      </w:r>
    </w:p>
    <w:p w:rsidR="00F71C62" w:rsidRPr="00F71C62" w:rsidRDefault="00F71C62" w:rsidP="00F71C62">
      <w:pPr>
        <w:pStyle w:val="af0"/>
        <w:jc w:val="both"/>
        <w:rPr>
          <w:sz w:val="24"/>
          <w:szCs w:val="24"/>
          <w:lang w:eastAsia="ar-SA"/>
        </w:rPr>
      </w:pPr>
      <w:r w:rsidRPr="00F71C62">
        <w:rPr>
          <w:sz w:val="24"/>
          <w:szCs w:val="24"/>
          <w:lang w:eastAsia="ar-SA"/>
        </w:rPr>
        <w:t xml:space="preserve">Теленкова Елена Владимировна, заместитель руководителя центра дошкольного образования, научный консультант: 8(499) 689-02-65, доб.560, 223, 224, почта: </w:t>
      </w:r>
      <w:hyperlink r:id="rId7" w:history="1">
        <w:r w:rsidRPr="00F71C62">
          <w:rPr>
            <w:rStyle w:val="a7"/>
            <w:sz w:val="24"/>
            <w:szCs w:val="24"/>
            <w:lang w:val="en-US" w:eastAsia="ar-SA"/>
          </w:rPr>
          <w:t>doshkolniki</w:t>
        </w:r>
        <w:r w:rsidRPr="00F71C62">
          <w:rPr>
            <w:rStyle w:val="a7"/>
            <w:sz w:val="24"/>
            <w:szCs w:val="24"/>
            <w:lang w:eastAsia="ar-SA"/>
          </w:rPr>
          <w:t>@</w:t>
        </w:r>
        <w:r w:rsidRPr="00F71C62">
          <w:rPr>
            <w:rStyle w:val="a7"/>
            <w:sz w:val="24"/>
            <w:szCs w:val="24"/>
            <w:lang w:val="en-US" w:eastAsia="ar-SA"/>
          </w:rPr>
          <w:t>russlo</w:t>
        </w:r>
        <w:r w:rsidRPr="00F71C62">
          <w:rPr>
            <w:rStyle w:val="a7"/>
            <w:sz w:val="24"/>
            <w:szCs w:val="24"/>
            <w:lang w:eastAsia="ar-SA"/>
          </w:rPr>
          <w:t>.</w:t>
        </w:r>
        <w:r w:rsidRPr="00F71C62">
          <w:rPr>
            <w:rStyle w:val="a7"/>
            <w:sz w:val="24"/>
            <w:szCs w:val="24"/>
            <w:lang w:val="en-US" w:eastAsia="ar-SA"/>
          </w:rPr>
          <w:t>ru</w:t>
        </w:r>
      </w:hyperlink>
    </w:p>
    <w:p w:rsidR="00B16152" w:rsidRDefault="00F71C62" w:rsidP="00E24D76">
      <w:pPr>
        <w:pStyle w:val="af0"/>
        <w:jc w:val="both"/>
        <w:rPr>
          <w:color w:val="000000"/>
          <w:shd w:val="clear" w:color="auto" w:fill="FFFFFF"/>
        </w:rPr>
      </w:pPr>
      <w:proofErr w:type="spellStart"/>
      <w:r w:rsidRPr="00F71C62">
        <w:rPr>
          <w:sz w:val="24"/>
          <w:szCs w:val="24"/>
          <w:lang w:eastAsia="ar-SA"/>
        </w:rPr>
        <w:t>Викулина</w:t>
      </w:r>
      <w:proofErr w:type="spellEnd"/>
      <w:r w:rsidRPr="00F71C62">
        <w:rPr>
          <w:sz w:val="24"/>
          <w:szCs w:val="24"/>
          <w:lang w:eastAsia="ar-SA"/>
        </w:rPr>
        <w:t xml:space="preserve"> Ирина Константиновна, руководитель направления работы с бюджетными организациями дошкольного образования, научный консультант: 8(499) 689-02-65, доб.560, 223, 224, почта: </w:t>
      </w:r>
      <w:hyperlink r:id="rId8" w:history="1">
        <w:r w:rsidRPr="00F71C62">
          <w:rPr>
            <w:rStyle w:val="a7"/>
            <w:sz w:val="24"/>
            <w:szCs w:val="24"/>
            <w:lang w:val="en-US" w:eastAsia="ar-SA"/>
          </w:rPr>
          <w:t>doshkolniki</w:t>
        </w:r>
        <w:r w:rsidRPr="00F71C62">
          <w:rPr>
            <w:rStyle w:val="a7"/>
            <w:sz w:val="24"/>
            <w:szCs w:val="24"/>
            <w:lang w:eastAsia="ar-SA"/>
          </w:rPr>
          <w:t>@</w:t>
        </w:r>
        <w:r w:rsidRPr="00F71C62">
          <w:rPr>
            <w:rStyle w:val="a7"/>
            <w:sz w:val="24"/>
            <w:szCs w:val="24"/>
            <w:lang w:val="en-US" w:eastAsia="ar-SA"/>
          </w:rPr>
          <w:t>russlo</w:t>
        </w:r>
        <w:r w:rsidRPr="00F71C62">
          <w:rPr>
            <w:rStyle w:val="a7"/>
            <w:sz w:val="24"/>
            <w:szCs w:val="24"/>
            <w:lang w:eastAsia="ar-SA"/>
          </w:rPr>
          <w:t>.</w:t>
        </w:r>
        <w:r w:rsidRPr="00F71C62">
          <w:rPr>
            <w:rStyle w:val="a7"/>
            <w:sz w:val="24"/>
            <w:szCs w:val="24"/>
            <w:lang w:val="en-US" w:eastAsia="ar-SA"/>
          </w:rPr>
          <w:t>ru</w:t>
        </w:r>
      </w:hyperlink>
      <w:r w:rsidR="00B16152" w:rsidRPr="00F71C62">
        <w:rPr>
          <w:color w:val="000000"/>
          <w:sz w:val="24"/>
          <w:szCs w:val="24"/>
          <w:shd w:val="clear" w:color="auto" w:fill="FFFFFF"/>
        </w:rPr>
        <w:t>.</w:t>
      </w:r>
    </w:p>
    <w:p w:rsidR="004307F8" w:rsidRDefault="004307F8">
      <w:pPr>
        <w:jc w:val="center"/>
        <w:rPr>
          <w:color w:val="000000"/>
          <w:shd w:val="clear" w:color="auto" w:fill="FFFFFF"/>
        </w:rPr>
      </w:pPr>
    </w:p>
    <w:sectPr w:rsidR="004307F8" w:rsidSect="00B51D96">
      <w:pgSz w:w="11906" w:h="16838"/>
      <w:pgMar w:top="426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B6B"/>
    <w:multiLevelType w:val="hybridMultilevel"/>
    <w:tmpl w:val="AB7675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27BE2"/>
    <w:multiLevelType w:val="multilevel"/>
    <w:tmpl w:val="9E409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3493F"/>
    <w:multiLevelType w:val="multilevel"/>
    <w:tmpl w:val="82383F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2C1E80"/>
    <w:multiLevelType w:val="hybridMultilevel"/>
    <w:tmpl w:val="E8489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40535"/>
    <w:multiLevelType w:val="multilevel"/>
    <w:tmpl w:val="D13C9A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2EA47ED"/>
    <w:multiLevelType w:val="hybridMultilevel"/>
    <w:tmpl w:val="469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6358D"/>
    <w:multiLevelType w:val="multilevel"/>
    <w:tmpl w:val="5DB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D20B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70333E9"/>
    <w:multiLevelType w:val="multilevel"/>
    <w:tmpl w:val="4F502D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A2DC1"/>
    <w:multiLevelType w:val="multilevel"/>
    <w:tmpl w:val="1AB6400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07F8"/>
    <w:rsid w:val="00006F59"/>
    <w:rsid w:val="000451A8"/>
    <w:rsid w:val="00052743"/>
    <w:rsid w:val="000D56A0"/>
    <w:rsid w:val="001747F7"/>
    <w:rsid w:val="001967D7"/>
    <w:rsid w:val="001B6C26"/>
    <w:rsid w:val="001D3B7F"/>
    <w:rsid w:val="00272B7A"/>
    <w:rsid w:val="002A4D2D"/>
    <w:rsid w:val="002C2A13"/>
    <w:rsid w:val="002E0447"/>
    <w:rsid w:val="003067CA"/>
    <w:rsid w:val="00335324"/>
    <w:rsid w:val="004307F8"/>
    <w:rsid w:val="00476993"/>
    <w:rsid w:val="005048A7"/>
    <w:rsid w:val="005D0EA0"/>
    <w:rsid w:val="005D56DA"/>
    <w:rsid w:val="005E546C"/>
    <w:rsid w:val="00637EA0"/>
    <w:rsid w:val="00703709"/>
    <w:rsid w:val="0079636C"/>
    <w:rsid w:val="00894604"/>
    <w:rsid w:val="008B0AB5"/>
    <w:rsid w:val="00A30EC4"/>
    <w:rsid w:val="00B16152"/>
    <w:rsid w:val="00B51D96"/>
    <w:rsid w:val="00C167B9"/>
    <w:rsid w:val="00C3376D"/>
    <w:rsid w:val="00C74F2E"/>
    <w:rsid w:val="00DD1F7F"/>
    <w:rsid w:val="00E03E15"/>
    <w:rsid w:val="00E24D76"/>
    <w:rsid w:val="00E330FF"/>
    <w:rsid w:val="00F71C62"/>
    <w:rsid w:val="00F90514"/>
    <w:rsid w:val="00FB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96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rsid w:val="00B51D9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0"/>
    <w:qFormat/>
    <w:rsid w:val="00B51D96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en-US"/>
    </w:rPr>
  </w:style>
  <w:style w:type="paragraph" w:styleId="3">
    <w:name w:val="heading 3"/>
    <w:basedOn w:val="a"/>
    <w:next w:val="a0"/>
    <w:qFormat/>
    <w:rsid w:val="00B51D9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B51D96"/>
    <w:rPr>
      <w:rFonts w:ascii="Symbol" w:hAnsi="Symbol" w:cs="Symbol"/>
    </w:rPr>
  </w:style>
  <w:style w:type="character" w:customStyle="1" w:styleId="WW8Num1z1">
    <w:name w:val="WW8Num1z1"/>
    <w:qFormat/>
    <w:rsid w:val="00B51D96"/>
    <w:rPr>
      <w:rFonts w:ascii="Courier New" w:hAnsi="Courier New" w:cs="Courier New"/>
    </w:rPr>
  </w:style>
  <w:style w:type="character" w:customStyle="1" w:styleId="WW8Num1z2">
    <w:name w:val="WW8Num1z2"/>
    <w:qFormat/>
    <w:rsid w:val="00B51D96"/>
    <w:rPr>
      <w:rFonts w:ascii="Wingdings" w:hAnsi="Wingdings" w:cs="Wingdings"/>
    </w:rPr>
  </w:style>
  <w:style w:type="character" w:customStyle="1" w:styleId="WW8Num2z0">
    <w:name w:val="WW8Num2z0"/>
    <w:qFormat/>
    <w:rsid w:val="00B51D96"/>
    <w:rPr>
      <w:rFonts w:ascii="Wingdings" w:hAnsi="Wingdings" w:cs="Wingdings"/>
      <w:color w:val="000000"/>
      <w:sz w:val="24"/>
      <w:szCs w:val="24"/>
      <w:shd w:val="clear" w:color="auto" w:fill="FFFFFF"/>
    </w:rPr>
  </w:style>
  <w:style w:type="character" w:customStyle="1" w:styleId="WW8Num2z1">
    <w:name w:val="WW8Num2z1"/>
    <w:qFormat/>
    <w:rsid w:val="00B51D96"/>
    <w:rPr>
      <w:rFonts w:ascii="Courier New" w:hAnsi="Courier New" w:cs="Courier New"/>
    </w:rPr>
  </w:style>
  <w:style w:type="character" w:customStyle="1" w:styleId="WW8Num2z3">
    <w:name w:val="WW8Num2z3"/>
    <w:qFormat/>
    <w:rsid w:val="00B51D96"/>
    <w:rPr>
      <w:rFonts w:ascii="Symbol" w:hAnsi="Symbol" w:cs="Symbol"/>
    </w:rPr>
  </w:style>
  <w:style w:type="character" w:customStyle="1" w:styleId="WW8Num3z0">
    <w:name w:val="WW8Num3z0"/>
    <w:qFormat/>
    <w:rsid w:val="00B51D96"/>
    <w:rPr>
      <w:sz w:val="24"/>
      <w:szCs w:val="24"/>
      <w:lang w:eastAsia="ru-RU"/>
    </w:rPr>
  </w:style>
  <w:style w:type="character" w:customStyle="1" w:styleId="WW8Num3z1">
    <w:name w:val="WW8Num3z1"/>
    <w:qFormat/>
    <w:rsid w:val="00B51D96"/>
  </w:style>
  <w:style w:type="character" w:customStyle="1" w:styleId="WW8Num3z2">
    <w:name w:val="WW8Num3z2"/>
    <w:qFormat/>
    <w:rsid w:val="00B51D96"/>
  </w:style>
  <w:style w:type="character" w:customStyle="1" w:styleId="WW8Num3z3">
    <w:name w:val="WW8Num3z3"/>
    <w:qFormat/>
    <w:rsid w:val="00B51D96"/>
  </w:style>
  <w:style w:type="character" w:customStyle="1" w:styleId="WW8Num3z4">
    <w:name w:val="WW8Num3z4"/>
    <w:qFormat/>
    <w:rsid w:val="00B51D96"/>
  </w:style>
  <w:style w:type="character" w:customStyle="1" w:styleId="WW8Num3z5">
    <w:name w:val="WW8Num3z5"/>
    <w:qFormat/>
    <w:rsid w:val="00B51D96"/>
  </w:style>
  <w:style w:type="character" w:customStyle="1" w:styleId="WW8Num3z6">
    <w:name w:val="WW8Num3z6"/>
    <w:qFormat/>
    <w:rsid w:val="00B51D96"/>
  </w:style>
  <w:style w:type="character" w:customStyle="1" w:styleId="WW8Num3z7">
    <w:name w:val="WW8Num3z7"/>
    <w:qFormat/>
    <w:rsid w:val="00B51D96"/>
  </w:style>
  <w:style w:type="character" w:customStyle="1" w:styleId="WW8Num3z8">
    <w:name w:val="WW8Num3z8"/>
    <w:qFormat/>
    <w:rsid w:val="00B51D96"/>
  </w:style>
  <w:style w:type="character" w:customStyle="1" w:styleId="WW8Num4z0">
    <w:name w:val="WW8Num4z0"/>
    <w:qFormat/>
    <w:rsid w:val="00B51D96"/>
    <w:rPr>
      <w:sz w:val="24"/>
      <w:szCs w:val="24"/>
    </w:rPr>
  </w:style>
  <w:style w:type="character" w:customStyle="1" w:styleId="WW8Num4z1">
    <w:name w:val="WW8Num4z1"/>
    <w:qFormat/>
    <w:rsid w:val="00B51D96"/>
  </w:style>
  <w:style w:type="character" w:customStyle="1" w:styleId="WW8Num4z2">
    <w:name w:val="WW8Num4z2"/>
    <w:qFormat/>
    <w:rsid w:val="00B51D96"/>
  </w:style>
  <w:style w:type="character" w:customStyle="1" w:styleId="WW8Num4z3">
    <w:name w:val="WW8Num4z3"/>
    <w:qFormat/>
    <w:rsid w:val="00B51D96"/>
  </w:style>
  <w:style w:type="character" w:customStyle="1" w:styleId="WW8Num4z4">
    <w:name w:val="WW8Num4z4"/>
    <w:qFormat/>
    <w:rsid w:val="00B51D96"/>
  </w:style>
  <w:style w:type="character" w:customStyle="1" w:styleId="WW8Num4z5">
    <w:name w:val="WW8Num4z5"/>
    <w:qFormat/>
    <w:rsid w:val="00B51D96"/>
  </w:style>
  <w:style w:type="character" w:customStyle="1" w:styleId="WW8Num4z6">
    <w:name w:val="WW8Num4z6"/>
    <w:qFormat/>
    <w:rsid w:val="00B51D96"/>
  </w:style>
  <w:style w:type="character" w:customStyle="1" w:styleId="WW8Num4z7">
    <w:name w:val="WW8Num4z7"/>
    <w:qFormat/>
    <w:rsid w:val="00B51D96"/>
  </w:style>
  <w:style w:type="character" w:customStyle="1" w:styleId="WW8Num4z8">
    <w:name w:val="WW8Num4z8"/>
    <w:qFormat/>
    <w:rsid w:val="00B51D96"/>
  </w:style>
  <w:style w:type="character" w:customStyle="1" w:styleId="20">
    <w:name w:val="Заголовок 2 Знак"/>
    <w:qFormat/>
    <w:rsid w:val="00B51D96"/>
    <w:rPr>
      <w:b/>
      <w:bCs/>
      <w:sz w:val="36"/>
      <w:szCs w:val="36"/>
    </w:rPr>
  </w:style>
  <w:style w:type="character" w:customStyle="1" w:styleId="30">
    <w:name w:val="Заголовок 3 Знак"/>
    <w:qFormat/>
    <w:rsid w:val="00B51D96"/>
    <w:rPr>
      <w:b/>
      <w:bCs/>
      <w:sz w:val="27"/>
      <w:szCs w:val="27"/>
    </w:rPr>
  </w:style>
  <w:style w:type="character" w:customStyle="1" w:styleId="a4">
    <w:name w:val="Верхний колонтитул Знак"/>
    <w:qFormat/>
    <w:rsid w:val="00B51D96"/>
    <w:rPr>
      <w:sz w:val="24"/>
      <w:szCs w:val="24"/>
    </w:rPr>
  </w:style>
  <w:style w:type="character" w:customStyle="1" w:styleId="a5">
    <w:name w:val="Нижний колонтитул Знак"/>
    <w:qFormat/>
    <w:rsid w:val="00B51D96"/>
    <w:rPr>
      <w:sz w:val="24"/>
      <w:szCs w:val="24"/>
    </w:rPr>
  </w:style>
  <w:style w:type="character" w:customStyle="1" w:styleId="a6">
    <w:name w:val="Текст выноски Знак"/>
    <w:qFormat/>
    <w:rsid w:val="00B51D96"/>
    <w:rPr>
      <w:rFonts w:ascii="Tahoma" w:hAnsi="Tahoma" w:cs="Tahoma"/>
      <w:sz w:val="16"/>
      <w:szCs w:val="16"/>
    </w:rPr>
  </w:style>
  <w:style w:type="character" w:styleId="a7">
    <w:name w:val="Hyperlink"/>
    <w:rsid w:val="00B51D96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B51D96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51D9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8">
    <w:name w:val="FollowedHyperlink"/>
    <w:rsid w:val="00B51D96"/>
    <w:rPr>
      <w:color w:val="800080"/>
      <w:u w:val="single"/>
    </w:rPr>
  </w:style>
  <w:style w:type="character" w:customStyle="1" w:styleId="eop">
    <w:name w:val="eop"/>
    <w:basedOn w:val="a1"/>
    <w:qFormat/>
    <w:rsid w:val="00B51D96"/>
  </w:style>
  <w:style w:type="character" w:customStyle="1" w:styleId="a9">
    <w:name w:val="Текст сноски Знак"/>
    <w:qFormat/>
    <w:rsid w:val="00B51D96"/>
    <w:rPr>
      <w:rFonts w:ascii="Calibri" w:eastAsia="Calibri" w:hAnsi="Calibri" w:cs="Calibri"/>
    </w:rPr>
  </w:style>
  <w:style w:type="character" w:customStyle="1" w:styleId="FootnoteCharacters">
    <w:name w:val="Footnote Characters"/>
    <w:qFormat/>
    <w:rsid w:val="00B51D96"/>
    <w:rPr>
      <w:vertAlign w:val="superscript"/>
    </w:rPr>
  </w:style>
  <w:style w:type="character" w:customStyle="1" w:styleId="normaltextrun">
    <w:name w:val="normaltextrun"/>
    <w:basedOn w:val="a1"/>
    <w:qFormat/>
    <w:rsid w:val="00B51D96"/>
  </w:style>
  <w:style w:type="character" w:customStyle="1" w:styleId="10">
    <w:name w:val="Заголовок 1 Знак"/>
    <w:qFormat/>
    <w:rsid w:val="00B51D9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mi-callto">
    <w:name w:val="wmi-callto"/>
    <w:qFormat/>
    <w:rsid w:val="00B51D96"/>
  </w:style>
  <w:style w:type="paragraph" w:customStyle="1" w:styleId="Heading">
    <w:name w:val="Heading"/>
    <w:basedOn w:val="a"/>
    <w:next w:val="a0"/>
    <w:qFormat/>
    <w:rsid w:val="00B51D9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B51D96"/>
    <w:pPr>
      <w:spacing w:after="120"/>
    </w:pPr>
    <w:rPr>
      <w:sz w:val="28"/>
    </w:rPr>
  </w:style>
  <w:style w:type="paragraph" w:styleId="aa">
    <w:name w:val="List"/>
    <w:basedOn w:val="a0"/>
    <w:rsid w:val="00B51D96"/>
  </w:style>
  <w:style w:type="paragraph" w:styleId="ab">
    <w:name w:val="caption"/>
    <w:basedOn w:val="a"/>
    <w:qFormat/>
    <w:rsid w:val="00B51D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51D96"/>
    <w:pPr>
      <w:suppressLineNumbers/>
    </w:pPr>
  </w:style>
  <w:style w:type="paragraph" w:customStyle="1" w:styleId="HeaderandFooter">
    <w:name w:val="Header and Footer"/>
    <w:basedOn w:val="a"/>
    <w:qFormat/>
    <w:rsid w:val="00B51D96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B51D96"/>
    <w:rPr>
      <w:lang w:val="en-US"/>
    </w:rPr>
  </w:style>
  <w:style w:type="paragraph" w:styleId="ad">
    <w:name w:val="footer"/>
    <w:basedOn w:val="a"/>
    <w:rsid w:val="00B51D96"/>
    <w:rPr>
      <w:lang w:val="en-US"/>
    </w:rPr>
  </w:style>
  <w:style w:type="paragraph" w:styleId="ae">
    <w:name w:val="Body Text Indent"/>
    <w:basedOn w:val="a"/>
    <w:rsid w:val="00B51D96"/>
    <w:pPr>
      <w:spacing w:line="360" w:lineRule="auto"/>
      <w:ind w:left="360"/>
    </w:pPr>
    <w:rPr>
      <w:sz w:val="28"/>
      <w:szCs w:val="28"/>
    </w:rPr>
  </w:style>
  <w:style w:type="paragraph" w:styleId="af">
    <w:name w:val="Balloon Text"/>
    <w:basedOn w:val="a"/>
    <w:qFormat/>
    <w:rsid w:val="00B51D96"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rsid w:val="00B51D96"/>
    <w:pPr>
      <w:ind w:left="720"/>
      <w:contextualSpacing/>
    </w:pPr>
    <w:rPr>
      <w:sz w:val="20"/>
      <w:szCs w:val="20"/>
      <w:lang w:eastAsia="ja-JP"/>
    </w:rPr>
  </w:style>
  <w:style w:type="paragraph" w:customStyle="1" w:styleId="CharCharCharCharCharChar">
    <w:name w:val="Char Char Знак Знак Char Char Знак Знак Char Char Знак Знак Знак"/>
    <w:basedOn w:val="a"/>
    <w:qFormat/>
    <w:rsid w:val="00B51D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qFormat/>
    <w:rsid w:val="00B51D96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Tekst910">
    <w:name w:val="Tekst(9/10)"/>
    <w:basedOn w:val="a"/>
    <w:qFormat/>
    <w:rsid w:val="00B51D96"/>
    <w:pPr>
      <w:autoSpaceDE w:val="0"/>
      <w:spacing w:line="200" w:lineRule="atLeast"/>
      <w:ind w:firstLine="340"/>
      <w:jc w:val="both"/>
    </w:pPr>
    <w:rPr>
      <w:rFonts w:ascii="PragmaticaC;Courier New" w:hAnsi="PragmaticaC;Courier New" w:cs="PragmaticaC;Courier New"/>
      <w:sz w:val="18"/>
      <w:szCs w:val="18"/>
    </w:rPr>
  </w:style>
  <w:style w:type="paragraph" w:styleId="af1">
    <w:name w:val="Normal (Web)"/>
    <w:basedOn w:val="a"/>
    <w:qFormat/>
    <w:rsid w:val="00B51D96"/>
    <w:pPr>
      <w:spacing w:before="75" w:after="75"/>
      <w:jc w:val="both"/>
    </w:pPr>
  </w:style>
  <w:style w:type="paragraph" w:styleId="af2">
    <w:name w:val="No Spacing"/>
    <w:uiPriority w:val="1"/>
    <w:qFormat/>
    <w:rsid w:val="00B51D96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paragraph">
    <w:name w:val="paragraph"/>
    <w:basedOn w:val="a"/>
    <w:qFormat/>
    <w:rsid w:val="00B51D96"/>
    <w:pPr>
      <w:spacing w:before="280" w:after="280"/>
    </w:pPr>
  </w:style>
  <w:style w:type="paragraph" w:customStyle="1" w:styleId="faqarticlelead">
    <w:name w:val="faq_article_lead"/>
    <w:basedOn w:val="a"/>
    <w:qFormat/>
    <w:rsid w:val="00B51D96"/>
    <w:pPr>
      <w:spacing w:before="280" w:after="280"/>
    </w:pPr>
  </w:style>
  <w:style w:type="paragraph" w:customStyle="1" w:styleId="underphoto">
    <w:name w:val="underphoto"/>
    <w:basedOn w:val="a"/>
    <w:qFormat/>
    <w:rsid w:val="00B51D96"/>
    <w:pPr>
      <w:spacing w:before="280" w:after="280"/>
    </w:pPr>
  </w:style>
  <w:style w:type="paragraph" w:styleId="af3">
    <w:name w:val="footnote text"/>
    <w:basedOn w:val="a"/>
    <w:rsid w:val="00B51D96"/>
    <w:rPr>
      <w:rFonts w:ascii="Calibri" w:eastAsia="Calibri" w:hAnsi="Calibri" w:cs="Calibri"/>
      <w:sz w:val="20"/>
      <w:szCs w:val="20"/>
      <w:lang w:val="en-US"/>
    </w:rPr>
  </w:style>
  <w:style w:type="paragraph" w:customStyle="1" w:styleId="11">
    <w:name w:val="Обычный1"/>
    <w:qFormat/>
    <w:rsid w:val="00B51D9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B51D9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51D96"/>
    <w:pPr>
      <w:jc w:val="center"/>
    </w:pPr>
    <w:rPr>
      <w:b/>
      <w:bCs/>
    </w:rPr>
  </w:style>
  <w:style w:type="numbering" w:customStyle="1" w:styleId="WW8Num1">
    <w:name w:val="WW8Num1"/>
    <w:qFormat/>
    <w:rsid w:val="00B51D96"/>
  </w:style>
  <w:style w:type="numbering" w:customStyle="1" w:styleId="WW8Num2">
    <w:name w:val="WW8Num2"/>
    <w:qFormat/>
    <w:rsid w:val="00B51D96"/>
  </w:style>
  <w:style w:type="numbering" w:customStyle="1" w:styleId="WW8Num3">
    <w:name w:val="WW8Num3"/>
    <w:qFormat/>
    <w:rsid w:val="00B51D96"/>
  </w:style>
  <w:style w:type="numbering" w:customStyle="1" w:styleId="WW8Num4">
    <w:name w:val="WW8Num4"/>
    <w:qFormat/>
    <w:rsid w:val="00B51D96"/>
  </w:style>
  <w:style w:type="paragraph" w:styleId="21">
    <w:name w:val="Body Text 2"/>
    <w:basedOn w:val="a"/>
    <w:link w:val="22"/>
    <w:uiPriority w:val="99"/>
    <w:semiHidden/>
    <w:unhideWhenUsed/>
    <w:rsid w:val="0089460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94604"/>
    <w:rPr>
      <w:rFonts w:eastAsia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hkolniki@russl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shkolniki@russ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hkolniki@russlo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119034, г</vt:lpstr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119034, г</dc:title>
  <dc:creator>RS</dc:creator>
  <cp:lastModifiedBy>rs</cp:lastModifiedBy>
  <cp:revision>3</cp:revision>
  <cp:lastPrinted>2021-02-01T00:48:00Z</cp:lastPrinted>
  <dcterms:created xsi:type="dcterms:W3CDTF">2023-10-25T09:27:00Z</dcterms:created>
  <dcterms:modified xsi:type="dcterms:W3CDTF">2023-10-25T09:34:00Z</dcterms:modified>
  <dc:language>en-US</dc:language>
</cp:coreProperties>
</file>