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F8" w:rsidRDefault="0079636C">
      <w:pPr>
        <w:jc w:val="center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4457700" cy="7905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" t="-19" r="-3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F8" w:rsidRDefault="0079636C">
      <w:pPr>
        <w:tabs>
          <w:tab w:val="left" w:pos="4678"/>
          <w:tab w:val="left" w:pos="4962"/>
        </w:tabs>
        <w:jc w:val="center"/>
      </w:pPr>
      <w:r>
        <w:rPr>
          <w:i/>
          <w:iCs/>
          <w:sz w:val="32"/>
          <w:szCs w:val="32"/>
        </w:rPr>
        <w:t xml:space="preserve">           (ООО «Русское слово – </w:t>
      </w:r>
      <w:r>
        <w:t>учебник»)</w:t>
      </w:r>
    </w:p>
    <w:tbl>
      <w:tblPr>
        <w:tblW w:w="10623" w:type="dxa"/>
        <w:tblInd w:w="-426" w:type="dxa"/>
        <w:tblLayout w:type="fixed"/>
        <w:tblLook w:val="0000"/>
      </w:tblPr>
      <w:tblGrid>
        <w:gridCol w:w="5637"/>
        <w:gridCol w:w="4986"/>
      </w:tblGrid>
      <w:tr w:rsidR="004307F8" w:rsidRPr="001967D7">
        <w:trPr>
          <w:trHeight w:val="1147"/>
        </w:trPr>
        <w:tc>
          <w:tcPr>
            <w:tcW w:w="5637" w:type="dxa"/>
            <w:tcBorders>
              <w:top w:val="double" w:sz="4" w:space="0" w:color="000000"/>
              <w:bottom w:val="double" w:sz="4" w:space="0" w:color="000000"/>
            </w:tcBorders>
          </w:tcPr>
          <w:p w:rsidR="004307F8" w:rsidRPr="001967D7" w:rsidRDefault="0079636C">
            <w:pPr>
              <w:ind w:right="-577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  <w:u w:val="single"/>
              </w:rPr>
              <w:t>Юр. адрес</w:t>
            </w:r>
            <w:r w:rsidRPr="001967D7">
              <w:rPr>
                <w:sz w:val="20"/>
                <w:szCs w:val="20"/>
              </w:rPr>
              <w:t xml:space="preserve">: ул. Мосфильмовская, д. 17Б, </w:t>
            </w:r>
            <w:proofErr w:type="spellStart"/>
            <w:r w:rsidRPr="001967D7">
              <w:rPr>
                <w:sz w:val="20"/>
                <w:szCs w:val="20"/>
              </w:rPr>
              <w:t>эт</w:t>
            </w:r>
            <w:proofErr w:type="spellEnd"/>
            <w:r w:rsidRPr="001967D7">
              <w:rPr>
                <w:sz w:val="20"/>
                <w:szCs w:val="20"/>
              </w:rPr>
              <w:t>/</w:t>
            </w:r>
            <w:proofErr w:type="spellStart"/>
            <w:r w:rsidRPr="001967D7">
              <w:rPr>
                <w:sz w:val="20"/>
                <w:szCs w:val="20"/>
              </w:rPr>
              <w:t>пом</w:t>
            </w:r>
            <w:proofErr w:type="spellEnd"/>
            <w:r w:rsidRPr="001967D7">
              <w:rPr>
                <w:sz w:val="20"/>
                <w:szCs w:val="20"/>
              </w:rPr>
              <w:t>/ком 3/</w:t>
            </w:r>
            <w:r w:rsidRPr="001967D7">
              <w:rPr>
                <w:sz w:val="20"/>
                <w:szCs w:val="20"/>
                <w:lang w:val="en-US"/>
              </w:rPr>
              <w:t>I</w:t>
            </w:r>
            <w:r w:rsidRPr="001967D7">
              <w:rPr>
                <w:sz w:val="20"/>
                <w:szCs w:val="20"/>
              </w:rPr>
              <w:t xml:space="preserve">/14, </w:t>
            </w:r>
          </w:p>
          <w:p w:rsidR="004307F8" w:rsidRPr="001967D7" w:rsidRDefault="0079636C">
            <w:pPr>
              <w:ind w:right="-577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>Москва, 119330.</w:t>
            </w:r>
          </w:p>
          <w:p w:rsidR="004307F8" w:rsidRPr="001967D7" w:rsidRDefault="0079636C">
            <w:pPr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  <w:u w:val="single"/>
              </w:rPr>
              <w:t>Почт. адрес</w:t>
            </w:r>
            <w:r w:rsidRPr="001967D7">
              <w:rPr>
                <w:sz w:val="20"/>
                <w:szCs w:val="20"/>
              </w:rPr>
              <w:t xml:space="preserve">: </w:t>
            </w:r>
            <w:r w:rsidR="001967D7" w:rsidRPr="001967D7">
              <w:rPr>
                <w:sz w:val="20"/>
                <w:szCs w:val="20"/>
              </w:rPr>
              <w:t xml:space="preserve">: 115114, Шлюзовая набережная, </w:t>
            </w:r>
            <w:proofErr w:type="spellStart"/>
            <w:r w:rsidR="001967D7" w:rsidRPr="001967D7">
              <w:rPr>
                <w:sz w:val="20"/>
                <w:szCs w:val="20"/>
              </w:rPr>
              <w:t>д</w:t>
            </w:r>
            <w:proofErr w:type="spellEnd"/>
            <w:r w:rsidR="001967D7" w:rsidRPr="001967D7">
              <w:rPr>
                <w:sz w:val="20"/>
                <w:szCs w:val="20"/>
              </w:rPr>
              <w:t xml:space="preserve"> 8. </w:t>
            </w:r>
            <w:proofErr w:type="spellStart"/>
            <w:proofErr w:type="gramStart"/>
            <w:r w:rsidR="001967D7" w:rsidRPr="001967D7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1967D7" w:rsidRPr="001967D7">
              <w:rPr>
                <w:sz w:val="20"/>
                <w:szCs w:val="20"/>
              </w:rPr>
              <w:t xml:space="preserve"> 1</w:t>
            </w:r>
          </w:p>
          <w:p w:rsidR="004307F8" w:rsidRPr="001967D7" w:rsidRDefault="0079636C">
            <w:pPr>
              <w:rPr>
                <w:sz w:val="20"/>
                <w:szCs w:val="20"/>
                <w:lang w:val="en-US"/>
              </w:rPr>
            </w:pPr>
            <w:r w:rsidRPr="001967D7">
              <w:rPr>
                <w:sz w:val="20"/>
                <w:szCs w:val="20"/>
                <w:lang w:val="en-US"/>
              </w:rPr>
              <w:t>E-mail:</w:t>
            </w:r>
            <w:r w:rsidR="001967D7" w:rsidRPr="001967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doshkolniki@russlo.ru</w:t>
            </w:r>
            <w:r w:rsidRPr="001967D7">
              <w:rPr>
                <w:sz w:val="20"/>
                <w:szCs w:val="20"/>
                <w:lang w:val="en-US"/>
              </w:rPr>
              <w:t>;  http://</w:t>
            </w:r>
            <w:r w:rsidRPr="001967D7">
              <w:rPr>
                <w:sz w:val="20"/>
                <w:szCs w:val="20"/>
              </w:rPr>
              <w:t>русское</w:t>
            </w:r>
            <w:r w:rsidRPr="001967D7">
              <w:rPr>
                <w:sz w:val="20"/>
                <w:szCs w:val="20"/>
                <w:lang w:val="en-US"/>
              </w:rPr>
              <w:t>-</w:t>
            </w:r>
            <w:r w:rsidRPr="001967D7">
              <w:rPr>
                <w:sz w:val="20"/>
                <w:szCs w:val="20"/>
              </w:rPr>
              <w:t>слово</w:t>
            </w:r>
            <w:r w:rsidRPr="001967D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1967D7">
              <w:rPr>
                <w:sz w:val="20"/>
                <w:szCs w:val="20"/>
              </w:rPr>
              <w:t>рф</w:t>
            </w:r>
            <w:proofErr w:type="spellEnd"/>
          </w:p>
          <w:p w:rsidR="004307F8" w:rsidRPr="001967D7" w:rsidRDefault="0079636C">
            <w:pPr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>ОКПО 29495732, ОГРН 1107746434377</w:t>
            </w:r>
          </w:p>
        </w:tc>
        <w:tc>
          <w:tcPr>
            <w:tcW w:w="4986" w:type="dxa"/>
            <w:tcBorders>
              <w:top w:val="double" w:sz="4" w:space="0" w:color="000000"/>
              <w:bottom w:val="double" w:sz="4" w:space="0" w:color="000000"/>
            </w:tcBorders>
          </w:tcPr>
          <w:p w:rsidR="004307F8" w:rsidRPr="001967D7" w:rsidRDefault="0079636C">
            <w:pPr>
              <w:spacing w:before="120" w:line="120" w:lineRule="exact"/>
              <w:ind w:left="33" w:right="-108" w:hanging="33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 xml:space="preserve"> Тел./факс: (495) 969-24-54 многоканальный.</w:t>
            </w:r>
          </w:p>
          <w:p w:rsidR="004307F8" w:rsidRPr="001967D7" w:rsidRDefault="0079636C">
            <w:pPr>
              <w:spacing w:before="120" w:line="120" w:lineRule="exact"/>
              <w:ind w:left="459" w:right="-108" w:hanging="459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 xml:space="preserve"> Коммерческий отдел: (499) 689-01-65 многоканальный.</w:t>
            </w:r>
          </w:p>
          <w:p w:rsidR="004307F8" w:rsidRPr="001967D7" w:rsidRDefault="0079636C">
            <w:pPr>
              <w:spacing w:before="120" w:line="120" w:lineRule="exact"/>
              <w:ind w:right="-108"/>
              <w:rPr>
                <w:sz w:val="20"/>
                <w:szCs w:val="20"/>
              </w:rPr>
            </w:pPr>
            <w:r w:rsidRPr="001967D7">
              <w:rPr>
                <w:sz w:val="20"/>
                <w:szCs w:val="20"/>
              </w:rPr>
              <w:t xml:space="preserve"> Отдел реализации: (499) 689-02-65 многоканальный.</w:t>
            </w:r>
          </w:p>
          <w:p w:rsidR="004307F8" w:rsidRPr="001D3B7F" w:rsidRDefault="0079636C" w:rsidP="001967D7">
            <w:pPr>
              <w:rPr>
                <w:sz w:val="20"/>
                <w:szCs w:val="20"/>
              </w:rPr>
            </w:pPr>
            <w:r w:rsidRPr="001D3B7F">
              <w:rPr>
                <w:sz w:val="20"/>
                <w:szCs w:val="20"/>
              </w:rPr>
              <w:t xml:space="preserve"> </w:t>
            </w:r>
            <w:r w:rsidRPr="001967D7">
              <w:rPr>
                <w:sz w:val="20"/>
                <w:szCs w:val="20"/>
                <w:lang w:val="en-US"/>
              </w:rPr>
              <w:t>E</w:t>
            </w:r>
            <w:r w:rsidRPr="001D3B7F">
              <w:rPr>
                <w:sz w:val="20"/>
                <w:szCs w:val="20"/>
              </w:rPr>
              <w:t>-</w:t>
            </w:r>
            <w:r w:rsidRPr="001967D7">
              <w:rPr>
                <w:sz w:val="20"/>
                <w:szCs w:val="20"/>
                <w:lang w:val="en-US"/>
              </w:rPr>
              <w:t>mail</w:t>
            </w:r>
            <w:r w:rsidRPr="001D3B7F">
              <w:rPr>
                <w:sz w:val="20"/>
                <w:szCs w:val="20"/>
              </w:rPr>
              <w:t xml:space="preserve">: </w:t>
            </w:r>
            <w:proofErr w:type="spellStart"/>
            <w:r w:rsidR="001967D7" w:rsidRPr="001967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doshkolniki</w:t>
            </w:r>
            <w:proofErr w:type="spellEnd"/>
            <w:r w:rsidR="001967D7" w:rsidRPr="001D3B7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="001967D7" w:rsidRPr="001967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russlo</w:t>
            </w:r>
            <w:proofErr w:type="spellEnd"/>
            <w:r w:rsidR="001967D7" w:rsidRPr="001D3B7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1967D7" w:rsidRPr="001967D7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Pr="001D3B7F">
              <w:rPr>
                <w:sz w:val="20"/>
                <w:szCs w:val="20"/>
              </w:rPr>
              <w:br/>
              <w:t xml:space="preserve"> </w:t>
            </w:r>
            <w:r w:rsidRPr="001967D7">
              <w:rPr>
                <w:sz w:val="20"/>
                <w:szCs w:val="20"/>
              </w:rPr>
              <w:t>ИНН</w:t>
            </w:r>
            <w:r w:rsidRPr="001D3B7F">
              <w:rPr>
                <w:sz w:val="20"/>
                <w:szCs w:val="20"/>
              </w:rPr>
              <w:t>/</w:t>
            </w:r>
            <w:r w:rsidRPr="001967D7">
              <w:rPr>
                <w:sz w:val="20"/>
                <w:szCs w:val="20"/>
              </w:rPr>
              <w:t>КПП</w:t>
            </w:r>
            <w:r w:rsidRPr="001D3B7F">
              <w:rPr>
                <w:sz w:val="20"/>
                <w:szCs w:val="20"/>
              </w:rPr>
              <w:t xml:space="preserve"> 7729656731/772901001</w:t>
            </w:r>
          </w:p>
        </w:tc>
      </w:tr>
    </w:tbl>
    <w:p w:rsidR="004307F8" w:rsidRPr="001D3B7F" w:rsidRDefault="004307F8"/>
    <w:p w:rsidR="00B16152" w:rsidRDefault="0079636C" w:rsidP="000451A8">
      <w:pPr>
        <w:jc w:val="center"/>
        <w:rPr>
          <w:b/>
          <w:bCs/>
        </w:rPr>
      </w:pPr>
      <w:r>
        <w:rPr>
          <w:b/>
          <w:bCs/>
        </w:rPr>
        <w:t xml:space="preserve">Сетевая </w:t>
      </w:r>
      <w:r w:rsidR="000451A8">
        <w:rPr>
          <w:b/>
          <w:bCs/>
        </w:rPr>
        <w:t>инновационная площадка</w:t>
      </w:r>
    </w:p>
    <w:p w:rsidR="004307F8" w:rsidRDefault="0079636C" w:rsidP="000451A8">
      <w:pPr>
        <w:jc w:val="center"/>
      </w:pPr>
      <w:r>
        <w:rPr>
          <w:b/>
          <w:bCs/>
        </w:rPr>
        <w:t>«</w:t>
      </w:r>
      <w:r w:rsidR="000D56A0">
        <w:rPr>
          <w:b/>
          <w:bCs/>
        </w:rPr>
        <w:t>Внедрение</w:t>
      </w:r>
      <w:r w:rsidR="000451A8">
        <w:rPr>
          <w:b/>
          <w:bCs/>
        </w:rPr>
        <w:t xml:space="preserve"> оздоровительно-воспитательной технологии «Здоровый дошкольник</w:t>
      </w:r>
      <w:r>
        <w:rPr>
          <w:b/>
          <w:bCs/>
        </w:rPr>
        <w:t>»</w:t>
      </w:r>
      <w:r w:rsidR="00B16152">
        <w:rPr>
          <w:b/>
          <w:bCs/>
        </w:rPr>
        <w:t xml:space="preserve"> в условиях ФОП ДО</w:t>
      </w:r>
    </w:p>
    <w:p w:rsidR="000451A8" w:rsidRPr="000451A8" w:rsidRDefault="000451A8">
      <w:pPr>
        <w:rPr>
          <w:bCs/>
        </w:rPr>
      </w:pPr>
    </w:p>
    <w:p w:rsidR="004307F8" w:rsidRDefault="0079636C">
      <w:pPr>
        <w:rPr>
          <w:b/>
        </w:rPr>
      </w:pPr>
      <w:r>
        <w:rPr>
          <w:b/>
        </w:rPr>
        <w:t>Актуальность:</w:t>
      </w:r>
    </w:p>
    <w:p w:rsidR="000451A8" w:rsidRDefault="000451A8" w:rsidP="000451A8">
      <w:pPr>
        <w:ind w:firstLine="184"/>
        <w:jc w:val="both"/>
      </w:pPr>
      <w:r>
        <w:t>По данным разных специалистов, что подтверждается официальной статистикой, абсолютно здоровыми можно назвать до 10</w:t>
      </w:r>
      <w:r w:rsidR="002E0447">
        <w:t>-12</w:t>
      </w:r>
      <w:r>
        <w:t xml:space="preserve"> % детей. </w:t>
      </w:r>
    </w:p>
    <w:p w:rsidR="000451A8" w:rsidRDefault="001B6C26" w:rsidP="000451A8">
      <w:pPr>
        <w:ind w:firstLine="184"/>
        <w:jc w:val="both"/>
      </w:pPr>
      <w:r>
        <w:t>Несмотря</w:t>
      </w:r>
      <w:r w:rsidR="000451A8">
        <w:t xml:space="preserve"> на </w:t>
      </w:r>
      <w:r w:rsidR="002E0447">
        <w:t>это</w:t>
      </w:r>
      <w:r w:rsidR="000451A8">
        <w:t>, мы утверждаем, что частично проблемы здоровья детей можно решать в стенах детского сада. Но не путем превращения ДОУ в лечебное учреждение, а за счет более широкого включения психолого-педагогических и оздоровительных технологий, позволяющих не просто предупредить болезнь, а гарантировать ребенку, посещающему детский сад, здоровье. По определению ВОЗ здоровье – это состояние полного (физического, психологического, социального) благополучия.</w:t>
      </w:r>
    </w:p>
    <w:p w:rsidR="004307F8" w:rsidRDefault="000451A8" w:rsidP="000451A8">
      <w:pPr>
        <w:ind w:firstLine="184"/>
        <w:jc w:val="both"/>
      </w:pPr>
      <w:r>
        <w:t>Мы поддерживаем В.Т. Кудрявцева, который утверждает, что оздоровление трактуется не как совокупность лечебно-профилактических мер, а как форма развития, расширения психофизиологических возможностей детей.</w:t>
      </w:r>
    </w:p>
    <w:p w:rsidR="004307F8" w:rsidRPr="00894604" w:rsidRDefault="004307F8">
      <w:pPr>
        <w:spacing w:after="38" w:line="247" w:lineRule="auto"/>
        <w:jc w:val="both"/>
      </w:pPr>
    </w:p>
    <w:p w:rsidR="004307F8" w:rsidRDefault="0079636C" w:rsidP="00894604">
      <w:pPr>
        <w:spacing w:after="38" w:line="247" w:lineRule="auto"/>
        <w:ind w:firstLine="181"/>
        <w:jc w:val="both"/>
      </w:pPr>
      <w:r>
        <w:rPr>
          <w:b/>
        </w:rPr>
        <w:t>Проблемное поле</w:t>
      </w:r>
      <w:r>
        <w:t>:</w:t>
      </w:r>
    </w:p>
    <w:p w:rsidR="00894604" w:rsidRPr="00894604" w:rsidRDefault="00894604" w:rsidP="00894604">
      <w:pPr>
        <w:ind w:firstLine="181"/>
        <w:jc w:val="both"/>
      </w:pPr>
      <w:r w:rsidRPr="00894604">
        <w:t>Стремление к комплексности оправданно и понятно, тем более, в таком деле, как физкультурно-оздоровительная и воспитательная работа. Следует отметить, что в русле физкультурно-оздоровительной работы в детских садах необходимо решать не только лечебно-профилактические, но и воспитательно-образовательные задачи. Это определяется спецификой предмета данной работы - детского здоровья. Ведь здоровье — это основание жизненной целостности организма, а болезнь - источник ее распада на локальном или глобальном уровне.</w:t>
      </w:r>
    </w:p>
    <w:p w:rsidR="00894604" w:rsidRPr="00894604" w:rsidRDefault="00894604" w:rsidP="00894604">
      <w:pPr>
        <w:ind w:firstLine="181"/>
        <w:jc w:val="both"/>
      </w:pPr>
      <w:r w:rsidRPr="00894604">
        <w:t xml:space="preserve">По мнению В.Т. Кудрявцева такая целостность не дана (в том числе - не дана от природы), а задана. Задана - в сложной и многомерной системе внутренних и внешних обстоятельств человеческой жизни, в универсальной «сетке» социально- и природно-экологических связей, в которые вплетен ребенок, по крайней мере, с момента своего зачатия. Именно поэтому здоровье и основанная на нем жизненная целостность организма могут стать точкой приложения усилий не только медиков, но и педагогов (и психологов), т.е. </w:t>
      </w:r>
      <w:r w:rsidRPr="00894604">
        <w:rPr>
          <w:i/>
        </w:rPr>
        <w:t xml:space="preserve">- </w:t>
      </w:r>
      <w:r w:rsidRPr="00894604">
        <w:t xml:space="preserve">предметом проектирования, а не просто воздействия на наличное состояние. </w:t>
      </w:r>
    </w:p>
    <w:p w:rsidR="00894604" w:rsidRPr="00894604" w:rsidRDefault="00894604" w:rsidP="00894604">
      <w:pPr>
        <w:ind w:firstLine="181"/>
        <w:jc w:val="both"/>
      </w:pPr>
      <w:r w:rsidRPr="00894604">
        <w:t>Общий выход из ситуации видится следующим. Необходима разработка таких образовательно-оздоровительных проектов,</w:t>
      </w:r>
      <w:r w:rsidRPr="00894604">
        <w:rPr>
          <w:i/>
        </w:rPr>
        <w:t xml:space="preserve"> </w:t>
      </w:r>
      <w:r w:rsidRPr="00894604">
        <w:t>в рамках которых медицинские и педагогические направления работы с детьми изначально</w:t>
      </w:r>
      <w:r w:rsidRPr="00894604">
        <w:rPr>
          <w:i/>
        </w:rPr>
        <w:t xml:space="preserve"> </w:t>
      </w:r>
      <w:r w:rsidRPr="00894604">
        <w:t>будут заданы в органичном единстве. Эту установку выдвинул еще Е.А.Аркин, однако и по сей день она не получила должной конкретизации. Ее конкретизация предполагает не только создание специфического программно-методического обеспечения, но шире - отработку новых моделей</w:t>
      </w:r>
      <w:r w:rsidRPr="00894604">
        <w:rPr>
          <w:i/>
        </w:rPr>
        <w:t xml:space="preserve"> </w:t>
      </w:r>
      <w:r w:rsidRPr="00894604">
        <w:t xml:space="preserve">ДОУ. </w:t>
      </w:r>
    </w:p>
    <w:p w:rsidR="004307F8" w:rsidRDefault="004307F8">
      <w:pPr>
        <w:jc w:val="both"/>
      </w:pPr>
    </w:p>
    <w:p w:rsidR="004307F8" w:rsidRDefault="0079636C">
      <w:pPr>
        <w:ind w:firstLine="357"/>
        <w:jc w:val="both"/>
        <w:rPr>
          <w:b/>
        </w:rPr>
      </w:pPr>
      <w:r>
        <w:rPr>
          <w:b/>
        </w:rPr>
        <w:t>Цель:</w:t>
      </w:r>
    </w:p>
    <w:p w:rsidR="004307F8" w:rsidRDefault="00894604">
      <w:pPr>
        <w:ind w:firstLine="357"/>
        <w:jc w:val="both"/>
      </w:pPr>
      <w:r w:rsidRPr="00894604">
        <w:t>разработка и экспериментальная проверка комплексной модели физкультурно-оздоровительной и воспитательной работы с детьми дошкольного возраста.</w:t>
      </w:r>
    </w:p>
    <w:p w:rsidR="004307F8" w:rsidRDefault="004307F8">
      <w:pPr>
        <w:ind w:firstLine="357"/>
        <w:jc w:val="both"/>
      </w:pPr>
    </w:p>
    <w:p w:rsidR="004307F8" w:rsidRDefault="0079636C">
      <w:pPr>
        <w:ind w:firstLine="357"/>
        <w:jc w:val="both"/>
        <w:rPr>
          <w:b/>
        </w:rPr>
      </w:pPr>
      <w:r>
        <w:rPr>
          <w:b/>
        </w:rPr>
        <w:t>Задачи:</w:t>
      </w:r>
    </w:p>
    <w:p w:rsidR="00894604" w:rsidRPr="00894604" w:rsidRDefault="00894604" w:rsidP="00894604">
      <w:pPr>
        <w:pStyle w:val="af0"/>
        <w:numPr>
          <w:ilvl w:val="0"/>
          <w:numId w:val="7"/>
        </w:numPr>
        <w:ind w:left="181" w:hanging="181"/>
        <w:rPr>
          <w:sz w:val="24"/>
          <w:szCs w:val="24"/>
        </w:rPr>
      </w:pPr>
      <w:r w:rsidRPr="00894604">
        <w:rPr>
          <w:sz w:val="24"/>
          <w:szCs w:val="24"/>
        </w:rPr>
        <w:t xml:space="preserve">Разработать содержание и формы физкультурно-оздоровительной и воспитательной работы с детьми дошкольного возраста </w:t>
      </w:r>
      <w:r w:rsidR="00B16152">
        <w:rPr>
          <w:sz w:val="24"/>
          <w:szCs w:val="24"/>
        </w:rPr>
        <w:t>в условиях ФОП ДО</w:t>
      </w:r>
      <w:r w:rsidRPr="00894604">
        <w:rPr>
          <w:sz w:val="24"/>
          <w:szCs w:val="24"/>
        </w:rPr>
        <w:t xml:space="preserve">. </w:t>
      </w:r>
    </w:p>
    <w:p w:rsidR="00894604" w:rsidRPr="00894604" w:rsidRDefault="00894604" w:rsidP="00894604">
      <w:pPr>
        <w:pStyle w:val="af0"/>
        <w:numPr>
          <w:ilvl w:val="0"/>
          <w:numId w:val="7"/>
        </w:numPr>
        <w:ind w:left="181" w:hanging="181"/>
        <w:rPr>
          <w:sz w:val="24"/>
          <w:szCs w:val="24"/>
        </w:rPr>
      </w:pPr>
      <w:r w:rsidRPr="00894604">
        <w:rPr>
          <w:sz w:val="24"/>
          <w:szCs w:val="24"/>
        </w:rPr>
        <w:lastRenderedPageBreak/>
        <w:t>Выявить связь между состоянием здоровья ребенка, уровнем его физического и психического развития и способами организации комплексной формы физкультурно-оздоровительной и воспитательной работы.</w:t>
      </w:r>
    </w:p>
    <w:p w:rsidR="00894604" w:rsidRPr="00894604" w:rsidRDefault="00894604" w:rsidP="00894604">
      <w:pPr>
        <w:pStyle w:val="af0"/>
        <w:numPr>
          <w:ilvl w:val="0"/>
          <w:numId w:val="7"/>
        </w:numPr>
        <w:ind w:left="181" w:hanging="181"/>
        <w:rPr>
          <w:sz w:val="24"/>
          <w:szCs w:val="24"/>
        </w:rPr>
      </w:pPr>
      <w:r w:rsidRPr="00894604">
        <w:rPr>
          <w:sz w:val="24"/>
          <w:szCs w:val="24"/>
        </w:rPr>
        <w:t>Разработать методические и дидактические материалы к курсам повышения квалификации работников образования по проблеме оздоровления и развития детей.</w:t>
      </w:r>
    </w:p>
    <w:p w:rsidR="00894604" w:rsidRPr="00894604" w:rsidRDefault="00894604" w:rsidP="00894604">
      <w:pPr>
        <w:pStyle w:val="af0"/>
        <w:numPr>
          <w:ilvl w:val="0"/>
          <w:numId w:val="7"/>
        </w:numPr>
        <w:ind w:left="181" w:hanging="181"/>
      </w:pPr>
      <w:r w:rsidRPr="00894604">
        <w:rPr>
          <w:sz w:val="24"/>
          <w:szCs w:val="24"/>
        </w:rPr>
        <w:t>Разработать для воспитателей ДОУ материалы по организации работы с родителями</w:t>
      </w:r>
      <w:r w:rsidR="00B16152">
        <w:rPr>
          <w:sz w:val="24"/>
          <w:szCs w:val="24"/>
        </w:rPr>
        <w:t>.</w:t>
      </w:r>
    </w:p>
    <w:p w:rsidR="004307F8" w:rsidRDefault="004307F8">
      <w:pPr>
        <w:pStyle w:val="af0"/>
        <w:jc w:val="both"/>
        <w:rPr>
          <w:sz w:val="24"/>
          <w:szCs w:val="24"/>
        </w:rPr>
      </w:pPr>
    </w:p>
    <w:p w:rsidR="004307F8" w:rsidRDefault="0079636C">
      <w:pPr>
        <w:ind w:firstLine="360"/>
      </w:pPr>
      <w:r>
        <w:rPr>
          <w:b/>
        </w:rPr>
        <w:t>Ожидаемые результаты:</w:t>
      </w:r>
    </w:p>
    <w:p w:rsidR="004307F8" w:rsidRDefault="0079636C">
      <w:pPr>
        <w:spacing w:before="12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разработка системы мероприятий </w:t>
      </w:r>
      <w:r w:rsidR="00894604">
        <w:rPr>
          <w:color w:val="000000"/>
          <w:shd w:val="clear" w:color="auto" w:fill="FFFFFF"/>
        </w:rPr>
        <w:t>в соответствии с основными принципами оздоровительно-воспитательной технологии «Здоровый дошкольник»</w:t>
      </w:r>
      <w:r w:rsidR="00B16152">
        <w:rPr>
          <w:color w:val="000000"/>
          <w:shd w:val="clear" w:color="auto" w:fill="FFFFFF"/>
        </w:rPr>
        <w:t xml:space="preserve"> и требованиями ФОП ДО</w:t>
      </w:r>
      <w:r w:rsidR="00A30EC4">
        <w:rPr>
          <w:color w:val="000000"/>
          <w:shd w:val="clear" w:color="auto" w:fill="FFFFFF"/>
        </w:rPr>
        <w:t>;</w:t>
      </w:r>
    </w:p>
    <w:p w:rsidR="00A30EC4" w:rsidRDefault="00A30EC4">
      <w:pPr>
        <w:spacing w:before="120"/>
        <w:ind w:firstLine="720"/>
        <w:jc w:val="both"/>
        <w:rPr>
          <w:color w:val="000000"/>
          <w:shd w:val="clear" w:color="auto" w:fill="FFFFFF"/>
        </w:rPr>
      </w:pPr>
      <w:r w:rsidRPr="00A30EC4">
        <w:rPr>
          <w:color w:val="000000"/>
          <w:shd w:val="clear" w:color="auto" w:fill="FFFFFF"/>
        </w:rPr>
        <w:t>разработка системы взаимодействия дошкольной организации с родителями воспитанников в вопросах оздоровления в семье;</w:t>
      </w:r>
    </w:p>
    <w:p w:rsidR="004307F8" w:rsidRDefault="00894604">
      <w:pPr>
        <w:spacing w:before="12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создание м</w:t>
      </w:r>
      <w:r w:rsidRPr="00894604">
        <w:rPr>
          <w:color w:val="000000"/>
          <w:shd w:val="clear" w:color="auto" w:fill="FFFFFF"/>
        </w:rPr>
        <w:t>етодически</w:t>
      </w:r>
      <w:r w:rsidR="00A30EC4">
        <w:rPr>
          <w:color w:val="000000"/>
          <w:shd w:val="clear" w:color="auto" w:fill="FFFFFF"/>
        </w:rPr>
        <w:t>х</w:t>
      </w:r>
      <w:r w:rsidRPr="00894604">
        <w:rPr>
          <w:color w:val="000000"/>
          <w:shd w:val="clear" w:color="auto" w:fill="FFFFFF"/>
        </w:rPr>
        <w:t xml:space="preserve"> рекомендации </w:t>
      </w:r>
      <w:r w:rsidR="00A30EC4">
        <w:rPr>
          <w:color w:val="000000"/>
          <w:shd w:val="clear" w:color="auto" w:fill="FFFFFF"/>
        </w:rPr>
        <w:t>по р</w:t>
      </w:r>
      <w:r w:rsidRPr="00894604">
        <w:rPr>
          <w:color w:val="000000"/>
          <w:shd w:val="clear" w:color="auto" w:fill="FFFFFF"/>
        </w:rPr>
        <w:t>еализаци</w:t>
      </w:r>
      <w:r w:rsidR="00A30EC4">
        <w:rPr>
          <w:color w:val="000000"/>
          <w:shd w:val="clear" w:color="auto" w:fill="FFFFFF"/>
        </w:rPr>
        <w:t>и</w:t>
      </w:r>
      <w:r w:rsidRPr="00894604">
        <w:rPr>
          <w:color w:val="000000"/>
          <w:shd w:val="clear" w:color="auto" w:fill="FFFFFF"/>
        </w:rPr>
        <w:t xml:space="preserve"> оздоровительно-воспитательной технологии «Здоровый дошкольник»»</w:t>
      </w:r>
      <w:r w:rsidR="00B16152">
        <w:rPr>
          <w:color w:val="000000"/>
          <w:shd w:val="clear" w:color="auto" w:fill="FFFFFF"/>
        </w:rPr>
        <w:t xml:space="preserve"> в условиях ФОП ДО</w:t>
      </w:r>
      <w:r w:rsidR="0079636C">
        <w:rPr>
          <w:color w:val="000000"/>
          <w:shd w:val="clear" w:color="auto" w:fill="FFFFFF"/>
        </w:rPr>
        <w:t>;</w:t>
      </w:r>
    </w:p>
    <w:p w:rsidR="004307F8" w:rsidRDefault="0079636C">
      <w:pPr>
        <w:spacing w:before="12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распространение опыта </w:t>
      </w:r>
      <w:r w:rsidR="00A30EC4" w:rsidRPr="00A30EC4">
        <w:rPr>
          <w:color w:val="000000"/>
          <w:shd w:val="clear" w:color="auto" w:fill="FFFFFF"/>
        </w:rPr>
        <w:t>реализации оздоровительно-воспитательной технологии «Здоровый дошкольник»»</w:t>
      </w:r>
      <w:r w:rsidR="00A30EC4">
        <w:rPr>
          <w:color w:val="000000"/>
          <w:shd w:val="clear" w:color="auto" w:fill="FFFFFF"/>
        </w:rPr>
        <w:t xml:space="preserve"> (</w:t>
      </w:r>
      <w:proofErr w:type="spellStart"/>
      <w:r w:rsidR="00A30EC4">
        <w:rPr>
          <w:color w:val="000000"/>
          <w:shd w:val="clear" w:color="auto" w:fill="FFFFFF"/>
        </w:rPr>
        <w:t>вебинары</w:t>
      </w:r>
      <w:proofErr w:type="spellEnd"/>
      <w:r w:rsidR="00A30EC4">
        <w:rPr>
          <w:color w:val="000000"/>
          <w:shd w:val="clear" w:color="auto" w:fill="FFFFFF"/>
        </w:rPr>
        <w:t>, круглые столы, курсы повышения квалификации и т.д.)</w:t>
      </w:r>
      <w:r>
        <w:rPr>
          <w:color w:val="000000"/>
          <w:shd w:val="clear" w:color="auto" w:fill="FFFFFF"/>
        </w:rPr>
        <w:t>.</w:t>
      </w:r>
    </w:p>
    <w:p w:rsidR="000D56A0" w:rsidRDefault="000D56A0">
      <w:pPr>
        <w:spacing w:before="120"/>
        <w:ind w:firstLine="720"/>
        <w:jc w:val="both"/>
        <w:rPr>
          <w:color w:val="000000"/>
          <w:shd w:val="clear" w:color="auto" w:fill="FFFFFF"/>
        </w:rPr>
      </w:pPr>
    </w:p>
    <w:p w:rsidR="000D56A0" w:rsidRPr="00B16152" w:rsidRDefault="000D56A0" w:rsidP="000D56A0">
      <w:pPr>
        <w:spacing w:before="120"/>
        <w:ind w:firstLine="720"/>
        <w:jc w:val="both"/>
        <w:rPr>
          <w:b/>
          <w:bCs/>
          <w:shd w:val="clear" w:color="auto" w:fill="FFFFFF"/>
        </w:rPr>
      </w:pPr>
      <w:r w:rsidRPr="00B16152">
        <w:rPr>
          <w:b/>
          <w:bCs/>
          <w:shd w:val="clear" w:color="auto" w:fill="FFFFFF"/>
        </w:rPr>
        <w:t>Научный руководитель инновационной площадки «Реализация оздоровительно-воспитательной технологии «Здоровый дошкольник»</w:t>
      </w:r>
    </w:p>
    <w:p w:rsidR="000D56A0" w:rsidRDefault="00B16152">
      <w:pPr>
        <w:spacing w:before="12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Егоров </w:t>
      </w:r>
      <w:proofErr w:type="spellStart"/>
      <w:r>
        <w:rPr>
          <w:color w:val="000000"/>
          <w:shd w:val="clear" w:color="auto" w:fill="FFFFFF"/>
        </w:rPr>
        <w:t>Баатр</w:t>
      </w:r>
      <w:proofErr w:type="spellEnd"/>
      <w:r>
        <w:rPr>
          <w:color w:val="000000"/>
          <w:shd w:val="clear" w:color="auto" w:fill="FFFFFF"/>
        </w:rPr>
        <w:t xml:space="preserve"> Борисович, кандидат педагогических наук, руководитель проекта по дошкольному образованию </w:t>
      </w:r>
    </w:p>
    <w:p w:rsidR="00B16152" w:rsidRPr="00B16152" w:rsidRDefault="00B16152">
      <w:pPr>
        <w:spacing w:before="120"/>
        <w:ind w:firstLine="720"/>
        <w:jc w:val="both"/>
        <w:rPr>
          <w:b/>
          <w:bCs/>
          <w:color w:val="000000"/>
          <w:shd w:val="clear" w:color="auto" w:fill="FFFFFF"/>
        </w:rPr>
      </w:pPr>
      <w:r w:rsidRPr="00B16152">
        <w:rPr>
          <w:b/>
          <w:bCs/>
          <w:color w:val="000000"/>
          <w:shd w:val="clear" w:color="auto" w:fill="FFFFFF"/>
        </w:rPr>
        <w:t>Научные консультанты инновационной площадки «Реализация оздоровительно-воспитательной технологии «Здоровый дошкольник»</w:t>
      </w:r>
    </w:p>
    <w:p w:rsidR="00B16152" w:rsidRDefault="00B16152" w:rsidP="00B16152">
      <w:pPr>
        <w:spacing w:before="120"/>
        <w:ind w:firstLine="720"/>
        <w:jc w:val="both"/>
        <w:rPr>
          <w:color w:val="000000"/>
          <w:shd w:val="clear" w:color="auto" w:fill="FFFFFF"/>
        </w:rPr>
      </w:pPr>
      <w:proofErr w:type="spellStart"/>
      <w:r w:rsidRPr="00B16152">
        <w:rPr>
          <w:color w:val="000000"/>
          <w:shd w:val="clear" w:color="auto" w:fill="FFFFFF"/>
        </w:rPr>
        <w:t>Лукутина</w:t>
      </w:r>
      <w:proofErr w:type="spellEnd"/>
      <w:r w:rsidRPr="00B16152">
        <w:rPr>
          <w:color w:val="000000"/>
          <w:shd w:val="clear" w:color="auto" w:fill="FFFFFF"/>
        </w:rPr>
        <w:t xml:space="preserve"> Анастасия Игоревна</w:t>
      </w:r>
      <w:r>
        <w:rPr>
          <w:color w:val="000000"/>
          <w:shd w:val="clear" w:color="auto" w:fill="FFFFFF"/>
        </w:rPr>
        <w:t>, к</w:t>
      </w:r>
      <w:r w:rsidRPr="00B16152">
        <w:rPr>
          <w:color w:val="000000"/>
          <w:shd w:val="clear" w:color="auto" w:fill="FFFFFF"/>
        </w:rPr>
        <w:t>андидат медицинских наук, преподаватель кафедры травматологии, ортопедии и медицины катастроф ФГБОУ ВО МГМСУ им. А.И. Евдокимова Минздрава России</w:t>
      </w:r>
    </w:p>
    <w:p w:rsidR="00B16152" w:rsidRPr="00B16152" w:rsidRDefault="00B16152" w:rsidP="00B16152">
      <w:pPr>
        <w:spacing w:before="120"/>
        <w:ind w:firstLine="720"/>
        <w:jc w:val="both"/>
        <w:rPr>
          <w:color w:val="000000"/>
          <w:shd w:val="clear" w:color="auto" w:fill="FFFFFF"/>
        </w:rPr>
      </w:pPr>
      <w:r w:rsidRPr="00B16152">
        <w:rPr>
          <w:color w:val="000000"/>
          <w:shd w:val="clear" w:color="auto" w:fill="FFFFFF"/>
        </w:rPr>
        <w:t>Борисова Марина Михайловна</w:t>
      </w:r>
      <w:r>
        <w:rPr>
          <w:color w:val="000000"/>
          <w:shd w:val="clear" w:color="auto" w:fill="FFFFFF"/>
        </w:rPr>
        <w:t>, к</w:t>
      </w:r>
      <w:r w:rsidRPr="00B16152">
        <w:rPr>
          <w:color w:val="000000"/>
          <w:shd w:val="clear" w:color="auto" w:fill="FFFFFF"/>
        </w:rPr>
        <w:t>андидат педагогических наук</w:t>
      </w:r>
      <w:r>
        <w:rPr>
          <w:color w:val="000000"/>
          <w:shd w:val="clear" w:color="auto" w:fill="FFFFFF"/>
        </w:rPr>
        <w:t>, з</w:t>
      </w:r>
      <w:r w:rsidRPr="00B16152">
        <w:rPr>
          <w:color w:val="000000"/>
          <w:shd w:val="clear" w:color="auto" w:fill="FFFFFF"/>
        </w:rPr>
        <w:t>аместитель директора</w:t>
      </w:r>
      <w:r w:rsidRPr="00B16152">
        <w:t xml:space="preserve"> </w:t>
      </w:r>
      <w:r w:rsidRPr="00B16152">
        <w:rPr>
          <w:color w:val="000000"/>
          <w:shd w:val="clear" w:color="auto" w:fill="FFFFFF"/>
        </w:rPr>
        <w:t>Институт</w:t>
      </w:r>
      <w:r>
        <w:rPr>
          <w:color w:val="000000"/>
          <w:shd w:val="clear" w:color="auto" w:fill="FFFFFF"/>
        </w:rPr>
        <w:t>а</w:t>
      </w:r>
      <w:r w:rsidRPr="00B16152">
        <w:rPr>
          <w:color w:val="000000"/>
          <w:shd w:val="clear" w:color="auto" w:fill="FFFFFF"/>
        </w:rPr>
        <w:t xml:space="preserve"> педагогики и психологии образования</w:t>
      </w:r>
      <w:r>
        <w:rPr>
          <w:color w:val="000000"/>
          <w:shd w:val="clear" w:color="auto" w:fill="FFFFFF"/>
        </w:rPr>
        <w:t xml:space="preserve"> МГПУ</w:t>
      </w:r>
      <w:r w:rsidRPr="00B16152">
        <w:rPr>
          <w:color w:val="000000"/>
          <w:shd w:val="clear" w:color="auto" w:fill="FFFFFF"/>
        </w:rPr>
        <w:t>, доцент департамента педагогики</w:t>
      </w:r>
      <w:r>
        <w:rPr>
          <w:color w:val="000000"/>
          <w:shd w:val="clear" w:color="auto" w:fill="FFFFFF"/>
        </w:rPr>
        <w:t>.</w:t>
      </w:r>
    </w:p>
    <w:p w:rsidR="00B16152" w:rsidRDefault="00B16152">
      <w:pPr>
        <w:spacing w:before="120"/>
        <w:ind w:firstLine="720"/>
        <w:jc w:val="both"/>
        <w:rPr>
          <w:color w:val="000000"/>
          <w:shd w:val="clear" w:color="auto" w:fill="FFFFFF"/>
        </w:rPr>
      </w:pPr>
    </w:p>
    <w:p w:rsidR="00B16152" w:rsidRDefault="00B16152">
      <w:pPr>
        <w:spacing w:before="120"/>
        <w:ind w:firstLine="720"/>
        <w:jc w:val="both"/>
        <w:rPr>
          <w:color w:val="000000"/>
          <w:shd w:val="clear" w:color="auto" w:fill="FFFFFF"/>
        </w:rPr>
      </w:pPr>
    </w:p>
    <w:p w:rsidR="004307F8" w:rsidRDefault="004307F8">
      <w:pPr>
        <w:jc w:val="center"/>
        <w:rPr>
          <w:color w:val="000000"/>
          <w:shd w:val="clear" w:color="auto" w:fill="FFFFFF"/>
        </w:rPr>
      </w:pPr>
    </w:p>
    <w:sectPr w:rsidR="004307F8" w:rsidSect="00B51D96">
      <w:pgSz w:w="11906" w:h="16838"/>
      <w:pgMar w:top="426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BE2"/>
    <w:multiLevelType w:val="multilevel"/>
    <w:tmpl w:val="9E409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3493F"/>
    <w:multiLevelType w:val="multilevel"/>
    <w:tmpl w:val="82383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40535"/>
    <w:multiLevelType w:val="multilevel"/>
    <w:tmpl w:val="D13C9A1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776358D"/>
    <w:multiLevelType w:val="multilevel"/>
    <w:tmpl w:val="5DBEA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D20B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70333E9"/>
    <w:multiLevelType w:val="multilevel"/>
    <w:tmpl w:val="4F502D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4A2DC1"/>
    <w:multiLevelType w:val="multilevel"/>
    <w:tmpl w:val="1AB6400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07F8"/>
    <w:rsid w:val="00006F59"/>
    <w:rsid w:val="000451A8"/>
    <w:rsid w:val="00052743"/>
    <w:rsid w:val="000D56A0"/>
    <w:rsid w:val="001967D7"/>
    <w:rsid w:val="001B6C26"/>
    <w:rsid w:val="001D3B7F"/>
    <w:rsid w:val="00272B7A"/>
    <w:rsid w:val="002C2A13"/>
    <w:rsid w:val="002E0447"/>
    <w:rsid w:val="003067CA"/>
    <w:rsid w:val="00335324"/>
    <w:rsid w:val="004307F8"/>
    <w:rsid w:val="00476993"/>
    <w:rsid w:val="005048A7"/>
    <w:rsid w:val="005D0EA0"/>
    <w:rsid w:val="005D56DA"/>
    <w:rsid w:val="005E546C"/>
    <w:rsid w:val="00637EA0"/>
    <w:rsid w:val="00703709"/>
    <w:rsid w:val="0079636C"/>
    <w:rsid w:val="00894604"/>
    <w:rsid w:val="008B0AB5"/>
    <w:rsid w:val="00A30EC4"/>
    <w:rsid w:val="00B16152"/>
    <w:rsid w:val="00B51D96"/>
    <w:rsid w:val="00C167B9"/>
    <w:rsid w:val="00C3376D"/>
    <w:rsid w:val="00C74F2E"/>
    <w:rsid w:val="00DD1F7F"/>
    <w:rsid w:val="00E03E15"/>
    <w:rsid w:val="00E330FF"/>
    <w:rsid w:val="00F90514"/>
    <w:rsid w:val="00FB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96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qFormat/>
    <w:rsid w:val="00B51D9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0"/>
    <w:qFormat/>
    <w:rsid w:val="00B51D96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3">
    <w:name w:val="heading 3"/>
    <w:basedOn w:val="a"/>
    <w:next w:val="a0"/>
    <w:qFormat/>
    <w:rsid w:val="00B51D9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B51D96"/>
    <w:rPr>
      <w:rFonts w:ascii="Symbol" w:hAnsi="Symbol" w:cs="Symbol"/>
    </w:rPr>
  </w:style>
  <w:style w:type="character" w:customStyle="1" w:styleId="WW8Num1z1">
    <w:name w:val="WW8Num1z1"/>
    <w:qFormat/>
    <w:rsid w:val="00B51D96"/>
    <w:rPr>
      <w:rFonts w:ascii="Courier New" w:hAnsi="Courier New" w:cs="Courier New"/>
    </w:rPr>
  </w:style>
  <w:style w:type="character" w:customStyle="1" w:styleId="WW8Num1z2">
    <w:name w:val="WW8Num1z2"/>
    <w:qFormat/>
    <w:rsid w:val="00B51D96"/>
    <w:rPr>
      <w:rFonts w:ascii="Wingdings" w:hAnsi="Wingdings" w:cs="Wingdings"/>
    </w:rPr>
  </w:style>
  <w:style w:type="character" w:customStyle="1" w:styleId="WW8Num2z0">
    <w:name w:val="WW8Num2z0"/>
    <w:qFormat/>
    <w:rsid w:val="00B51D96"/>
    <w:rPr>
      <w:rFonts w:ascii="Wingdings" w:hAnsi="Wingdings" w:cs="Wingdings"/>
      <w:color w:val="000000"/>
      <w:sz w:val="24"/>
      <w:szCs w:val="24"/>
      <w:shd w:val="clear" w:color="auto" w:fill="FFFFFF"/>
    </w:rPr>
  </w:style>
  <w:style w:type="character" w:customStyle="1" w:styleId="WW8Num2z1">
    <w:name w:val="WW8Num2z1"/>
    <w:qFormat/>
    <w:rsid w:val="00B51D96"/>
    <w:rPr>
      <w:rFonts w:ascii="Courier New" w:hAnsi="Courier New" w:cs="Courier New"/>
    </w:rPr>
  </w:style>
  <w:style w:type="character" w:customStyle="1" w:styleId="WW8Num2z3">
    <w:name w:val="WW8Num2z3"/>
    <w:qFormat/>
    <w:rsid w:val="00B51D96"/>
    <w:rPr>
      <w:rFonts w:ascii="Symbol" w:hAnsi="Symbol" w:cs="Symbol"/>
    </w:rPr>
  </w:style>
  <w:style w:type="character" w:customStyle="1" w:styleId="WW8Num3z0">
    <w:name w:val="WW8Num3z0"/>
    <w:qFormat/>
    <w:rsid w:val="00B51D96"/>
    <w:rPr>
      <w:sz w:val="24"/>
      <w:szCs w:val="24"/>
      <w:lang w:eastAsia="ru-RU"/>
    </w:rPr>
  </w:style>
  <w:style w:type="character" w:customStyle="1" w:styleId="WW8Num3z1">
    <w:name w:val="WW8Num3z1"/>
    <w:qFormat/>
    <w:rsid w:val="00B51D96"/>
  </w:style>
  <w:style w:type="character" w:customStyle="1" w:styleId="WW8Num3z2">
    <w:name w:val="WW8Num3z2"/>
    <w:qFormat/>
    <w:rsid w:val="00B51D96"/>
  </w:style>
  <w:style w:type="character" w:customStyle="1" w:styleId="WW8Num3z3">
    <w:name w:val="WW8Num3z3"/>
    <w:qFormat/>
    <w:rsid w:val="00B51D96"/>
  </w:style>
  <w:style w:type="character" w:customStyle="1" w:styleId="WW8Num3z4">
    <w:name w:val="WW8Num3z4"/>
    <w:qFormat/>
    <w:rsid w:val="00B51D96"/>
  </w:style>
  <w:style w:type="character" w:customStyle="1" w:styleId="WW8Num3z5">
    <w:name w:val="WW8Num3z5"/>
    <w:qFormat/>
    <w:rsid w:val="00B51D96"/>
  </w:style>
  <w:style w:type="character" w:customStyle="1" w:styleId="WW8Num3z6">
    <w:name w:val="WW8Num3z6"/>
    <w:qFormat/>
    <w:rsid w:val="00B51D96"/>
  </w:style>
  <w:style w:type="character" w:customStyle="1" w:styleId="WW8Num3z7">
    <w:name w:val="WW8Num3z7"/>
    <w:qFormat/>
    <w:rsid w:val="00B51D96"/>
  </w:style>
  <w:style w:type="character" w:customStyle="1" w:styleId="WW8Num3z8">
    <w:name w:val="WW8Num3z8"/>
    <w:qFormat/>
    <w:rsid w:val="00B51D96"/>
  </w:style>
  <w:style w:type="character" w:customStyle="1" w:styleId="WW8Num4z0">
    <w:name w:val="WW8Num4z0"/>
    <w:qFormat/>
    <w:rsid w:val="00B51D96"/>
    <w:rPr>
      <w:sz w:val="24"/>
      <w:szCs w:val="24"/>
    </w:rPr>
  </w:style>
  <w:style w:type="character" w:customStyle="1" w:styleId="WW8Num4z1">
    <w:name w:val="WW8Num4z1"/>
    <w:qFormat/>
    <w:rsid w:val="00B51D96"/>
  </w:style>
  <w:style w:type="character" w:customStyle="1" w:styleId="WW8Num4z2">
    <w:name w:val="WW8Num4z2"/>
    <w:qFormat/>
    <w:rsid w:val="00B51D96"/>
  </w:style>
  <w:style w:type="character" w:customStyle="1" w:styleId="WW8Num4z3">
    <w:name w:val="WW8Num4z3"/>
    <w:qFormat/>
    <w:rsid w:val="00B51D96"/>
  </w:style>
  <w:style w:type="character" w:customStyle="1" w:styleId="WW8Num4z4">
    <w:name w:val="WW8Num4z4"/>
    <w:qFormat/>
    <w:rsid w:val="00B51D96"/>
  </w:style>
  <w:style w:type="character" w:customStyle="1" w:styleId="WW8Num4z5">
    <w:name w:val="WW8Num4z5"/>
    <w:qFormat/>
    <w:rsid w:val="00B51D96"/>
  </w:style>
  <w:style w:type="character" w:customStyle="1" w:styleId="WW8Num4z6">
    <w:name w:val="WW8Num4z6"/>
    <w:qFormat/>
    <w:rsid w:val="00B51D96"/>
  </w:style>
  <w:style w:type="character" w:customStyle="1" w:styleId="WW8Num4z7">
    <w:name w:val="WW8Num4z7"/>
    <w:qFormat/>
    <w:rsid w:val="00B51D96"/>
  </w:style>
  <w:style w:type="character" w:customStyle="1" w:styleId="WW8Num4z8">
    <w:name w:val="WW8Num4z8"/>
    <w:qFormat/>
    <w:rsid w:val="00B51D96"/>
  </w:style>
  <w:style w:type="character" w:customStyle="1" w:styleId="20">
    <w:name w:val="Заголовок 2 Знак"/>
    <w:qFormat/>
    <w:rsid w:val="00B51D96"/>
    <w:rPr>
      <w:b/>
      <w:bCs/>
      <w:sz w:val="36"/>
      <w:szCs w:val="36"/>
    </w:rPr>
  </w:style>
  <w:style w:type="character" w:customStyle="1" w:styleId="30">
    <w:name w:val="Заголовок 3 Знак"/>
    <w:qFormat/>
    <w:rsid w:val="00B51D96"/>
    <w:rPr>
      <w:b/>
      <w:bCs/>
      <w:sz w:val="27"/>
      <w:szCs w:val="27"/>
    </w:rPr>
  </w:style>
  <w:style w:type="character" w:customStyle="1" w:styleId="a4">
    <w:name w:val="Верхний колонтитул Знак"/>
    <w:qFormat/>
    <w:rsid w:val="00B51D96"/>
    <w:rPr>
      <w:sz w:val="24"/>
      <w:szCs w:val="24"/>
    </w:rPr>
  </w:style>
  <w:style w:type="character" w:customStyle="1" w:styleId="a5">
    <w:name w:val="Нижний колонтитул Знак"/>
    <w:qFormat/>
    <w:rsid w:val="00B51D96"/>
    <w:rPr>
      <w:sz w:val="24"/>
      <w:szCs w:val="24"/>
    </w:rPr>
  </w:style>
  <w:style w:type="character" w:customStyle="1" w:styleId="a6">
    <w:name w:val="Текст выноски Знак"/>
    <w:qFormat/>
    <w:rsid w:val="00B51D96"/>
    <w:rPr>
      <w:rFonts w:ascii="Tahoma" w:hAnsi="Tahoma" w:cs="Tahoma"/>
      <w:sz w:val="16"/>
      <w:szCs w:val="16"/>
    </w:rPr>
  </w:style>
  <w:style w:type="character" w:styleId="a7">
    <w:name w:val="Hyperlink"/>
    <w:rsid w:val="00B51D96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B51D96"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B51D9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8">
    <w:name w:val="FollowedHyperlink"/>
    <w:rsid w:val="00B51D96"/>
    <w:rPr>
      <w:color w:val="800080"/>
      <w:u w:val="single"/>
    </w:rPr>
  </w:style>
  <w:style w:type="character" w:customStyle="1" w:styleId="eop">
    <w:name w:val="eop"/>
    <w:basedOn w:val="a1"/>
    <w:qFormat/>
    <w:rsid w:val="00B51D96"/>
  </w:style>
  <w:style w:type="character" w:customStyle="1" w:styleId="a9">
    <w:name w:val="Текст сноски Знак"/>
    <w:qFormat/>
    <w:rsid w:val="00B51D96"/>
    <w:rPr>
      <w:rFonts w:ascii="Calibri" w:eastAsia="Calibri" w:hAnsi="Calibri" w:cs="Calibri"/>
    </w:rPr>
  </w:style>
  <w:style w:type="character" w:customStyle="1" w:styleId="FootnoteCharacters">
    <w:name w:val="Footnote Characters"/>
    <w:qFormat/>
    <w:rsid w:val="00B51D96"/>
    <w:rPr>
      <w:vertAlign w:val="superscript"/>
    </w:rPr>
  </w:style>
  <w:style w:type="character" w:customStyle="1" w:styleId="normaltextrun">
    <w:name w:val="normaltextrun"/>
    <w:basedOn w:val="a1"/>
    <w:qFormat/>
    <w:rsid w:val="00B51D96"/>
  </w:style>
  <w:style w:type="character" w:customStyle="1" w:styleId="10">
    <w:name w:val="Заголовок 1 Знак"/>
    <w:qFormat/>
    <w:rsid w:val="00B51D9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wmi-callto">
    <w:name w:val="wmi-callto"/>
    <w:qFormat/>
    <w:rsid w:val="00B51D96"/>
  </w:style>
  <w:style w:type="paragraph" w:customStyle="1" w:styleId="Heading">
    <w:name w:val="Heading"/>
    <w:basedOn w:val="a"/>
    <w:next w:val="a0"/>
    <w:qFormat/>
    <w:rsid w:val="00B51D9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B51D96"/>
    <w:pPr>
      <w:spacing w:after="120"/>
    </w:pPr>
    <w:rPr>
      <w:sz w:val="28"/>
    </w:rPr>
  </w:style>
  <w:style w:type="paragraph" w:styleId="aa">
    <w:name w:val="List"/>
    <w:basedOn w:val="a0"/>
    <w:rsid w:val="00B51D96"/>
  </w:style>
  <w:style w:type="paragraph" w:styleId="ab">
    <w:name w:val="caption"/>
    <w:basedOn w:val="a"/>
    <w:qFormat/>
    <w:rsid w:val="00B51D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51D96"/>
    <w:pPr>
      <w:suppressLineNumbers/>
    </w:pPr>
  </w:style>
  <w:style w:type="paragraph" w:customStyle="1" w:styleId="HeaderandFooter">
    <w:name w:val="Header and Footer"/>
    <w:basedOn w:val="a"/>
    <w:qFormat/>
    <w:rsid w:val="00B51D96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B51D96"/>
    <w:rPr>
      <w:lang w:val="en-US"/>
    </w:rPr>
  </w:style>
  <w:style w:type="paragraph" w:styleId="ad">
    <w:name w:val="footer"/>
    <w:basedOn w:val="a"/>
    <w:rsid w:val="00B51D96"/>
    <w:rPr>
      <w:lang w:val="en-US"/>
    </w:rPr>
  </w:style>
  <w:style w:type="paragraph" w:styleId="ae">
    <w:name w:val="Body Text Indent"/>
    <w:basedOn w:val="a"/>
    <w:rsid w:val="00B51D96"/>
    <w:pPr>
      <w:spacing w:line="360" w:lineRule="auto"/>
      <w:ind w:left="360"/>
    </w:pPr>
    <w:rPr>
      <w:sz w:val="28"/>
      <w:szCs w:val="28"/>
    </w:rPr>
  </w:style>
  <w:style w:type="paragraph" w:styleId="af">
    <w:name w:val="Balloon Text"/>
    <w:basedOn w:val="a"/>
    <w:qFormat/>
    <w:rsid w:val="00B51D96"/>
    <w:rPr>
      <w:rFonts w:ascii="Tahoma" w:hAnsi="Tahoma" w:cs="Tahoma"/>
      <w:sz w:val="16"/>
      <w:szCs w:val="16"/>
      <w:lang w:val="en-US"/>
    </w:rPr>
  </w:style>
  <w:style w:type="paragraph" w:styleId="af0">
    <w:name w:val="List Paragraph"/>
    <w:basedOn w:val="a"/>
    <w:qFormat/>
    <w:rsid w:val="00B51D96"/>
    <w:pPr>
      <w:ind w:left="720"/>
      <w:contextualSpacing/>
    </w:pPr>
    <w:rPr>
      <w:sz w:val="20"/>
      <w:szCs w:val="20"/>
      <w:lang w:eastAsia="ja-JP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B51D9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qFormat/>
    <w:rsid w:val="00B51D96"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Tekst910">
    <w:name w:val="Tekst(9/10)"/>
    <w:basedOn w:val="a"/>
    <w:qFormat/>
    <w:rsid w:val="00B51D96"/>
    <w:pPr>
      <w:autoSpaceDE w:val="0"/>
      <w:spacing w:line="200" w:lineRule="atLeast"/>
      <w:ind w:firstLine="340"/>
      <w:jc w:val="both"/>
    </w:pPr>
    <w:rPr>
      <w:rFonts w:ascii="PragmaticaC;Courier New" w:hAnsi="PragmaticaC;Courier New" w:cs="PragmaticaC;Courier New"/>
      <w:sz w:val="18"/>
      <w:szCs w:val="18"/>
    </w:rPr>
  </w:style>
  <w:style w:type="paragraph" w:styleId="af1">
    <w:name w:val="Normal (Web)"/>
    <w:basedOn w:val="a"/>
    <w:qFormat/>
    <w:rsid w:val="00B51D96"/>
    <w:pPr>
      <w:spacing w:before="75" w:after="75"/>
      <w:jc w:val="both"/>
    </w:pPr>
  </w:style>
  <w:style w:type="paragraph" w:styleId="af2">
    <w:name w:val="No Spacing"/>
    <w:qFormat/>
    <w:rsid w:val="00B51D96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aragraph">
    <w:name w:val="paragraph"/>
    <w:basedOn w:val="a"/>
    <w:qFormat/>
    <w:rsid w:val="00B51D96"/>
    <w:pPr>
      <w:spacing w:before="280" w:after="280"/>
    </w:pPr>
  </w:style>
  <w:style w:type="paragraph" w:customStyle="1" w:styleId="faqarticlelead">
    <w:name w:val="faq_article_lead"/>
    <w:basedOn w:val="a"/>
    <w:qFormat/>
    <w:rsid w:val="00B51D96"/>
    <w:pPr>
      <w:spacing w:before="280" w:after="280"/>
    </w:pPr>
  </w:style>
  <w:style w:type="paragraph" w:customStyle="1" w:styleId="underphoto">
    <w:name w:val="underphoto"/>
    <w:basedOn w:val="a"/>
    <w:qFormat/>
    <w:rsid w:val="00B51D96"/>
    <w:pPr>
      <w:spacing w:before="280" w:after="280"/>
    </w:pPr>
  </w:style>
  <w:style w:type="paragraph" w:styleId="af3">
    <w:name w:val="footnote text"/>
    <w:basedOn w:val="a"/>
    <w:rsid w:val="00B51D96"/>
    <w:rPr>
      <w:rFonts w:ascii="Calibri" w:eastAsia="Calibri" w:hAnsi="Calibri" w:cs="Calibri"/>
      <w:sz w:val="20"/>
      <w:szCs w:val="20"/>
      <w:lang w:val="en-US"/>
    </w:rPr>
  </w:style>
  <w:style w:type="paragraph" w:customStyle="1" w:styleId="11">
    <w:name w:val="Обычный1"/>
    <w:qFormat/>
    <w:rsid w:val="00B51D9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B51D9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B51D96"/>
    <w:pPr>
      <w:jc w:val="center"/>
    </w:pPr>
    <w:rPr>
      <w:b/>
      <w:bCs/>
    </w:rPr>
  </w:style>
  <w:style w:type="numbering" w:customStyle="1" w:styleId="WW8Num1">
    <w:name w:val="WW8Num1"/>
    <w:qFormat/>
    <w:rsid w:val="00B51D96"/>
  </w:style>
  <w:style w:type="numbering" w:customStyle="1" w:styleId="WW8Num2">
    <w:name w:val="WW8Num2"/>
    <w:qFormat/>
    <w:rsid w:val="00B51D96"/>
  </w:style>
  <w:style w:type="numbering" w:customStyle="1" w:styleId="WW8Num3">
    <w:name w:val="WW8Num3"/>
    <w:qFormat/>
    <w:rsid w:val="00B51D96"/>
  </w:style>
  <w:style w:type="numbering" w:customStyle="1" w:styleId="WW8Num4">
    <w:name w:val="WW8Num4"/>
    <w:qFormat/>
    <w:rsid w:val="00B51D96"/>
  </w:style>
  <w:style w:type="paragraph" w:styleId="21">
    <w:name w:val="Body Text 2"/>
    <w:basedOn w:val="a"/>
    <w:link w:val="22"/>
    <w:uiPriority w:val="99"/>
    <w:semiHidden/>
    <w:unhideWhenUsed/>
    <w:rsid w:val="0089460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894604"/>
    <w:rPr>
      <w:rFonts w:eastAsia="Times New Roman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119034, г</vt:lpstr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119034, г</dc:title>
  <dc:creator>RS</dc:creator>
  <cp:lastModifiedBy>rs</cp:lastModifiedBy>
  <cp:revision>2</cp:revision>
  <cp:lastPrinted>2021-02-01T00:48:00Z</cp:lastPrinted>
  <dcterms:created xsi:type="dcterms:W3CDTF">2023-10-25T09:11:00Z</dcterms:created>
  <dcterms:modified xsi:type="dcterms:W3CDTF">2023-10-25T09:11:00Z</dcterms:modified>
  <dc:language>en-US</dc:language>
</cp:coreProperties>
</file>